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874C0" w14:textId="77777777" w:rsidR="00D0781C" w:rsidRPr="002B2AC2" w:rsidRDefault="00D0781C" w:rsidP="0080041C">
      <w:pPr>
        <w:spacing w:after="120"/>
        <w:jc w:val="center"/>
        <w:rPr>
          <w:b/>
          <w:smallCaps/>
          <w:lang w:val="nl-NL"/>
        </w:rPr>
      </w:pPr>
      <w:r w:rsidRPr="002B2AC2">
        <w:rPr>
          <w:b/>
          <w:i/>
          <w:smallCaps/>
          <w:u w:val="single"/>
          <w:lang w:val="nl-NL"/>
        </w:rPr>
        <w:t>Curriculum Vitae</w:t>
      </w:r>
      <w:r w:rsidRPr="002B2AC2">
        <w:rPr>
          <w:b/>
          <w:smallCaps/>
          <w:u w:val="single"/>
          <w:lang w:val="nl-NL"/>
        </w:rPr>
        <w:t xml:space="preserve"> of N. Verbruggen</w:t>
      </w:r>
    </w:p>
    <w:p w14:paraId="331136A2" w14:textId="29E7D7CE" w:rsidR="0080041C" w:rsidRPr="002B2AC2" w:rsidRDefault="0080041C" w:rsidP="00D0781C">
      <w:pPr>
        <w:tabs>
          <w:tab w:val="left" w:pos="8222"/>
        </w:tabs>
        <w:ind w:right="-70"/>
        <w:rPr>
          <w:b/>
          <w:u w:val="single"/>
          <w:lang w:val="fr-FR"/>
        </w:rPr>
      </w:pPr>
      <w:r w:rsidRPr="002B2AC2">
        <w:rPr>
          <w:b/>
          <w:u w:val="single"/>
          <w:lang w:val="fr-FR"/>
        </w:rPr>
        <w:t>Career</w:t>
      </w:r>
    </w:p>
    <w:p w14:paraId="217A4B71" w14:textId="3669C2AA" w:rsidR="00D0781C" w:rsidRPr="002B2AC2" w:rsidRDefault="00D0781C" w:rsidP="00D0781C">
      <w:pPr>
        <w:tabs>
          <w:tab w:val="left" w:pos="8222"/>
        </w:tabs>
        <w:ind w:right="-70"/>
        <w:rPr>
          <w:lang w:val="fr-FR"/>
        </w:rPr>
      </w:pPr>
      <w:r w:rsidRPr="002B2AC2">
        <w:rPr>
          <w:lang w:val="fr-FR"/>
        </w:rPr>
        <w:t xml:space="preserve">Professor at  </w:t>
      </w:r>
      <w:r w:rsidR="0080041C" w:rsidRPr="002B2AC2">
        <w:rPr>
          <w:lang w:val="fr-FR"/>
        </w:rPr>
        <w:t>Free University of Brussels</w:t>
      </w:r>
      <w:r w:rsidRPr="002B2AC2">
        <w:rPr>
          <w:lang w:val="fr-FR"/>
        </w:rPr>
        <w:t xml:space="preserve"> (ULB) (since 1999)</w:t>
      </w:r>
    </w:p>
    <w:p w14:paraId="3E4ECAC2" w14:textId="3301A57F" w:rsidR="0080041C" w:rsidRPr="002B2AC2" w:rsidRDefault="0080041C" w:rsidP="00D0781C">
      <w:pPr>
        <w:tabs>
          <w:tab w:val="left" w:pos="8222"/>
        </w:tabs>
        <w:ind w:right="-70"/>
        <w:rPr>
          <w:lang w:val="fr-FR"/>
        </w:rPr>
      </w:pPr>
      <w:r w:rsidRPr="002B2AC2">
        <w:rPr>
          <w:lang w:val="fr-FR"/>
        </w:rPr>
        <w:t>Team leader at the University of Ghent (dir  Prof Marc van Montagu) (1992-1999)</w:t>
      </w:r>
    </w:p>
    <w:p w14:paraId="6BACE412" w14:textId="07960B06" w:rsidR="00D0781C" w:rsidRPr="002B2AC2" w:rsidRDefault="00D0781C" w:rsidP="00D0781C">
      <w:pPr>
        <w:tabs>
          <w:tab w:val="left" w:pos="8222"/>
        </w:tabs>
        <w:spacing w:before="240"/>
        <w:ind w:right="-70"/>
        <w:rPr>
          <w:b/>
          <w:u w:val="single"/>
          <w:lang w:val="en-US"/>
        </w:rPr>
      </w:pPr>
      <w:r w:rsidRPr="002B2AC2">
        <w:rPr>
          <w:b/>
          <w:u w:val="single"/>
          <w:lang w:val="en-US"/>
        </w:rPr>
        <w:t xml:space="preserve">Education </w:t>
      </w:r>
    </w:p>
    <w:p w14:paraId="62B68551" w14:textId="6136B71A" w:rsidR="00D0781C" w:rsidRPr="002B2AC2" w:rsidRDefault="00D0781C" w:rsidP="005E2AE6">
      <w:pPr>
        <w:pStyle w:val="a7"/>
        <w:keepNext/>
        <w:keepLines/>
        <w:numPr>
          <w:ilvl w:val="0"/>
          <w:numId w:val="7"/>
        </w:numPr>
        <w:spacing w:before="0" w:line="312" w:lineRule="auto"/>
        <w:ind w:left="425" w:hanging="426"/>
        <w:rPr>
          <w:rFonts w:ascii="Times New Roman" w:hAnsi="Times New Roman"/>
          <w:sz w:val="24"/>
          <w:szCs w:val="24"/>
        </w:rPr>
      </w:pPr>
      <w:r w:rsidRPr="002B2AC2">
        <w:rPr>
          <w:rFonts w:ascii="Times New Roman" w:hAnsi="Times New Roman"/>
          <w:sz w:val="24"/>
          <w:szCs w:val="24"/>
        </w:rPr>
        <w:t xml:space="preserve">Agronomy Engineer, </w:t>
      </w:r>
      <w:r w:rsidR="0080041C" w:rsidRPr="002B2AC2">
        <w:rPr>
          <w:rFonts w:ascii="Times New Roman" w:hAnsi="Times New Roman"/>
          <w:sz w:val="24"/>
          <w:szCs w:val="24"/>
        </w:rPr>
        <w:t>Free University of Brussels (ULB) with the greatest distinction</w:t>
      </w:r>
      <w:r w:rsidRPr="002B2AC2">
        <w:rPr>
          <w:rFonts w:ascii="Times New Roman" w:hAnsi="Times New Roman"/>
          <w:sz w:val="24"/>
          <w:szCs w:val="24"/>
        </w:rPr>
        <w:t xml:space="preserve"> (1986)</w:t>
      </w:r>
    </w:p>
    <w:p w14:paraId="0DB8DE93" w14:textId="77777777" w:rsidR="006C2A22" w:rsidRPr="002B2AC2" w:rsidRDefault="00D0781C" w:rsidP="006C2A22">
      <w:pPr>
        <w:pStyle w:val="af2"/>
        <w:numPr>
          <w:ilvl w:val="0"/>
          <w:numId w:val="7"/>
        </w:numPr>
        <w:tabs>
          <w:tab w:val="left" w:pos="426"/>
        </w:tabs>
        <w:spacing w:line="280" w:lineRule="exact"/>
        <w:ind w:left="425" w:hanging="426"/>
        <w:rPr>
          <w:lang w:val="en-US"/>
        </w:rPr>
      </w:pPr>
      <w:r w:rsidRPr="002B2AC2">
        <w:rPr>
          <w:lang w:val="en-US"/>
        </w:rPr>
        <w:t xml:space="preserve">PhD in agronomical sciences, </w:t>
      </w:r>
      <w:r w:rsidR="006C2A22" w:rsidRPr="002B2AC2">
        <w:rPr>
          <w:lang w:val="en-US"/>
        </w:rPr>
        <w:t>‘</w:t>
      </w:r>
      <w:proofErr w:type="spellStart"/>
      <w:r w:rsidR="006C2A22" w:rsidRPr="002B2AC2">
        <w:rPr>
          <w:lang w:val="en-US"/>
        </w:rPr>
        <w:t>Proline</w:t>
      </w:r>
      <w:proofErr w:type="spellEnd"/>
      <w:r w:rsidR="006C2A22" w:rsidRPr="002B2AC2">
        <w:rPr>
          <w:lang w:val="en-US"/>
        </w:rPr>
        <w:t xml:space="preserve"> accumulation after salt stress in </w:t>
      </w:r>
      <w:r w:rsidR="006C2A22" w:rsidRPr="002B2AC2">
        <w:rPr>
          <w:i/>
          <w:lang w:val="en-US"/>
        </w:rPr>
        <w:t>Arabidopsis thaliana</w:t>
      </w:r>
      <w:r w:rsidR="006C2A22" w:rsidRPr="002B2AC2">
        <w:rPr>
          <w:lang w:val="en-US"/>
        </w:rPr>
        <w:t>’</w:t>
      </w:r>
    </w:p>
    <w:p w14:paraId="14F25976" w14:textId="0B1B429B" w:rsidR="00D0781C" w:rsidRPr="002B2AC2" w:rsidRDefault="006C2A22" w:rsidP="006C2A22">
      <w:pPr>
        <w:tabs>
          <w:tab w:val="left" w:pos="426"/>
        </w:tabs>
        <w:spacing w:line="280" w:lineRule="exact"/>
        <w:ind w:left="-1"/>
        <w:rPr>
          <w:lang w:val="en-US"/>
        </w:rPr>
      </w:pPr>
      <w:proofErr w:type="gramStart"/>
      <w:r w:rsidRPr="002B2AC2">
        <w:rPr>
          <w:lang w:val="en-US"/>
        </w:rPr>
        <w:t>defended</w:t>
      </w:r>
      <w:proofErr w:type="gramEnd"/>
      <w:r w:rsidRPr="002B2AC2">
        <w:rPr>
          <w:lang w:val="en-US"/>
        </w:rPr>
        <w:t xml:space="preserve"> in Brussels</w:t>
      </w:r>
      <w:r w:rsidR="0080041C" w:rsidRPr="002B2AC2">
        <w:rPr>
          <w:lang w:val="en-US"/>
        </w:rPr>
        <w:t xml:space="preserve"> with the greatest distinction</w:t>
      </w:r>
      <w:r w:rsidR="00D0781C" w:rsidRPr="002B2AC2">
        <w:rPr>
          <w:lang w:val="en-US"/>
        </w:rPr>
        <w:t xml:space="preserve"> (1992)</w:t>
      </w:r>
      <w:r w:rsidRPr="002B2AC2">
        <w:rPr>
          <w:lang w:val="en-US"/>
        </w:rPr>
        <w:t xml:space="preserve"> and realized in Ghent under the supervision of Prof. </w:t>
      </w:r>
      <w:r w:rsidR="00D0781C" w:rsidRPr="002B2AC2">
        <w:rPr>
          <w:lang w:val="fr-BE"/>
        </w:rPr>
        <w:t>Marc Van Montagu (U Ghent)</w:t>
      </w:r>
    </w:p>
    <w:p w14:paraId="305EC5CE" w14:textId="0427B838" w:rsidR="00894E13" w:rsidRPr="002B2AC2" w:rsidRDefault="00D0781C" w:rsidP="00894E13">
      <w:pPr>
        <w:tabs>
          <w:tab w:val="left" w:pos="2160"/>
          <w:tab w:val="left" w:pos="8222"/>
        </w:tabs>
        <w:spacing w:before="240" w:after="120"/>
        <w:ind w:right="-70"/>
        <w:rPr>
          <w:b/>
          <w:u w:val="single"/>
        </w:rPr>
      </w:pPr>
      <w:r w:rsidRPr="002B2AC2">
        <w:rPr>
          <w:b/>
          <w:u w:val="single"/>
        </w:rPr>
        <w:t>Publications</w:t>
      </w:r>
      <w:r w:rsidR="00AB36FD" w:rsidRPr="002B2AC2">
        <w:rPr>
          <w:b/>
          <w:u w:val="single"/>
        </w:rPr>
        <w:t xml:space="preserve"> in pe</w:t>
      </w:r>
      <w:r w:rsidR="006C2A22" w:rsidRPr="002B2AC2">
        <w:rPr>
          <w:b/>
          <w:u w:val="single"/>
        </w:rPr>
        <w:t xml:space="preserve">er-reviewed journals </w:t>
      </w:r>
    </w:p>
    <w:p w14:paraId="3ED743AE" w14:textId="0F7E33C7" w:rsidR="00315458" w:rsidRPr="002B2AC2" w:rsidRDefault="006C2A22" w:rsidP="00894E13">
      <w:pPr>
        <w:tabs>
          <w:tab w:val="left" w:pos="2160"/>
          <w:tab w:val="left" w:pos="8222"/>
        </w:tabs>
        <w:ind w:right="-70"/>
      </w:pPr>
      <w:proofErr w:type="gramStart"/>
      <w:r w:rsidRPr="002B2AC2">
        <w:t>h</w:t>
      </w:r>
      <w:proofErr w:type="gramEnd"/>
      <w:r w:rsidRPr="002B2AC2">
        <w:t xml:space="preserve"> index= 34; 5226 citations (Google scholar)</w:t>
      </w:r>
    </w:p>
    <w:p w14:paraId="634C4DDD" w14:textId="66E6FB32" w:rsidR="00894E13" w:rsidRPr="002B2AC2" w:rsidRDefault="00894E13" w:rsidP="00894E13">
      <w:pPr>
        <w:tabs>
          <w:tab w:val="left" w:pos="2160"/>
          <w:tab w:val="left" w:pos="8222"/>
        </w:tabs>
        <w:ind w:right="-70"/>
      </w:pPr>
      <w:r w:rsidRPr="002B2AC2">
        <w:t>Total</w:t>
      </w:r>
      <w:r w:rsidR="006C2A22" w:rsidRPr="002B2AC2">
        <w:t>&gt; 100</w:t>
      </w:r>
      <w:r w:rsidR="00F00E94" w:rsidRPr="002B2AC2">
        <w:t xml:space="preserve"> articles</w:t>
      </w:r>
      <w:r w:rsidR="006C2A22" w:rsidRPr="002B2AC2">
        <w:t>, 65</w:t>
      </w:r>
      <w:r w:rsidR="00F00E94" w:rsidRPr="002B2AC2">
        <w:t xml:space="preserve"> in peer-reviewed journals</w:t>
      </w:r>
      <w:r w:rsidR="006C2A22" w:rsidRPr="002B2AC2">
        <w:t xml:space="preserve"> and 5 </w:t>
      </w:r>
      <w:r w:rsidRPr="002B2AC2">
        <w:t>book chapters</w:t>
      </w:r>
    </w:p>
    <w:p w14:paraId="502298A5" w14:textId="2A61C4B7" w:rsidR="0076024A" w:rsidRPr="002B2AC2" w:rsidRDefault="0076024A" w:rsidP="00894E13">
      <w:pPr>
        <w:tabs>
          <w:tab w:val="left" w:pos="2160"/>
          <w:tab w:val="left" w:pos="8222"/>
        </w:tabs>
        <w:ind w:right="-70"/>
      </w:pPr>
      <w:r w:rsidRPr="002B2AC2">
        <w:t>Research themes: plant responses to abiotic stress</w:t>
      </w:r>
      <w:r w:rsidR="002B2AC2">
        <w:t>, adaptation to extreme environ</w:t>
      </w:r>
      <w:r w:rsidRPr="002B2AC2">
        <w:t>ments</w:t>
      </w:r>
    </w:p>
    <w:p w14:paraId="2D5A6D5A" w14:textId="02D30015" w:rsidR="006C2A22" w:rsidRPr="002B2AC2" w:rsidRDefault="00D0781C" w:rsidP="006C2A22">
      <w:pPr>
        <w:tabs>
          <w:tab w:val="left" w:pos="2160"/>
          <w:tab w:val="left" w:pos="8222"/>
        </w:tabs>
        <w:spacing w:before="240"/>
        <w:ind w:right="-70"/>
        <w:jc w:val="both"/>
        <w:rPr>
          <w:b/>
          <w:u w:val="single"/>
        </w:rPr>
      </w:pPr>
      <w:r w:rsidRPr="002B2AC2">
        <w:rPr>
          <w:b/>
          <w:u w:val="single"/>
        </w:rPr>
        <w:t xml:space="preserve"> International conferences</w:t>
      </w:r>
      <w:r w:rsidR="00B745C3" w:rsidRPr="002B2AC2">
        <w:rPr>
          <w:b/>
          <w:u w:val="single"/>
        </w:rPr>
        <w:t xml:space="preserve"> </w:t>
      </w:r>
    </w:p>
    <w:p w14:paraId="28515347" w14:textId="409256AF" w:rsidR="00894E13" w:rsidRPr="002B2AC2" w:rsidRDefault="00346975" w:rsidP="0080041C">
      <w:pPr>
        <w:tabs>
          <w:tab w:val="left" w:pos="2160"/>
          <w:tab w:val="left" w:pos="8222"/>
        </w:tabs>
        <w:spacing w:before="120"/>
        <w:ind w:right="-68"/>
        <w:jc w:val="both"/>
        <w:rPr>
          <w:highlight w:val="yellow"/>
          <w:u w:val="single"/>
          <w:lang w:val="fr-FR"/>
        </w:rPr>
      </w:pPr>
      <w:r w:rsidRPr="002B2AC2">
        <w:rPr>
          <w:lang w:val="en-US"/>
        </w:rPr>
        <w:t xml:space="preserve">Total </w:t>
      </w:r>
      <w:proofErr w:type="gramStart"/>
      <w:r w:rsidR="001A631A" w:rsidRPr="002B2AC2">
        <w:rPr>
          <w:lang w:val="en-US"/>
        </w:rPr>
        <w:t>78 ;</w:t>
      </w:r>
      <w:proofErr w:type="gramEnd"/>
      <w:r w:rsidR="001A631A" w:rsidRPr="002B2AC2">
        <w:rPr>
          <w:lang w:val="en-US"/>
        </w:rPr>
        <w:t xml:space="preserve"> </w:t>
      </w:r>
      <w:r w:rsidR="006C2A22" w:rsidRPr="002B2AC2">
        <w:rPr>
          <w:lang w:val="en-US"/>
        </w:rPr>
        <w:t xml:space="preserve"> &gt; 50 oral conferences</w:t>
      </w:r>
    </w:p>
    <w:p w14:paraId="18762869" w14:textId="49143CCF" w:rsidR="00D0781C" w:rsidRPr="002B2AC2" w:rsidRDefault="006C2A22" w:rsidP="00D0781C">
      <w:pPr>
        <w:spacing w:line="320" w:lineRule="exact"/>
        <w:ind w:left="709" w:right="-70" w:hanging="709"/>
        <w:jc w:val="both"/>
        <w:rPr>
          <w:lang w:val="en-US"/>
        </w:rPr>
      </w:pPr>
      <w:r w:rsidRPr="002B2AC2">
        <w:rPr>
          <w:lang w:val="en-US"/>
        </w:rPr>
        <w:t>&gt; 35 conference-debate</w:t>
      </w:r>
      <w:r w:rsidR="001A631A" w:rsidRPr="002B2AC2">
        <w:rPr>
          <w:lang w:val="en-US"/>
        </w:rPr>
        <w:t>s</w:t>
      </w:r>
      <w:r w:rsidRPr="002B2AC2">
        <w:rPr>
          <w:lang w:val="en-US"/>
        </w:rPr>
        <w:t xml:space="preserve"> about GMOs</w:t>
      </w:r>
    </w:p>
    <w:p w14:paraId="376A46C5" w14:textId="008460C6" w:rsidR="00FC0215" w:rsidRPr="002B2AC2" w:rsidRDefault="009E7857" w:rsidP="00FC0215">
      <w:pPr>
        <w:tabs>
          <w:tab w:val="left" w:pos="220"/>
          <w:tab w:val="left" w:pos="8222"/>
        </w:tabs>
        <w:spacing w:before="240" w:after="120"/>
        <w:ind w:right="-70"/>
        <w:rPr>
          <w:b/>
          <w:u w:val="single"/>
        </w:rPr>
      </w:pPr>
      <w:r w:rsidRPr="002B2AC2">
        <w:rPr>
          <w:b/>
          <w:u w:val="single"/>
        </w:rPr>
        <w:t xml:space="preserve">Teaching and </w:t>
      </w:r>
      <w:r w:rsidR="00BF625B" w:rsidRPr="002B2AC2">
        <w:rPr>
          <w:b/>
          <w:u w:val="single"/>
        </w:rPr>
        <w:t xml:space="preserve">administration </w:t>
      </w:r>
    </w:p>
    <w:p w14:paraId="285F12AD" w14:textId="2A917AE9" w:rsidR="00FC0215" w:rsidRPr="002B2AC2" w:rsidRDefault="00FC0215" w:rsidP="0080041C">
      <w:pPr>
        <w:pStyle w:val="af2"/>
        <w:numPr>
          <w:ilvl w:val="0"/>
          <w:numId w:val="12"/>
        </w:numPr>
        <w:tabs>
          <w:tab w:val="left" w:pos="220"/>
          <w:tab w:val="left" w:pos="8222"/>
        </w:tabs>
        <w:spacing w:before="120" w:after="120"/>
        <w:ind w:left="357" w:right="-68" w:hanging="357"/>
        <w:rPr>
          <w:b/>
          <w:u w:val="single"/>
        </w:rPr>
      </w:pPr>
      <w:r w:rsidRPr="002B2AC2">
        <w:rPr>
          <w:lang w:val="en-US"/>
        </w:rPr>
        <w:t xml:space="preserve">Since 2014 elected in the Council of </w:t>
      </w:r>
      <w:r w:rsidR="001A631A" w:rsidRPr="002B2AC2">
        <w:rPr>
          <w:lang w:val="en-US"/>
        </w:rPr>
        <w:t>Administration</w:t>
      </w:r>
      <w:r w:rsidRPr="002B2AC2">
        <w:rPr>
          <w:lang w:val="en-US"/>
        </w:rPr>
        <w:t xml:space="preserve"> of the University (ULB)</w:t>
      </w:r>
    </w:p>
    <w:p w14:paraId="5FD924A1" w14:textId="25D093B3" w:rsidR="00FC0215" w:rsidRPr="002B2AC2" w:rsidRDefault="00FC0215" w:rsidP="0076024A">
      <w:pPr>
        <w:pStyle w:val="af2"/>
        <w:numPr>
          <w:ilvl w:val="0"/>
          <w:numId w:val="12"/>
        </w:numPr>
        <w:tabs>
          <w:tab w:val="left" w:pos="220"/>
          <w:tab w:val="left" w:pos="8222"/>
        </w:tabs>
        <w:ind w:right="-70"/>
        <w:rPr>
          <w:b/>
        </w:rPr>
      </w:pPr>
      <w:r w:rsidRPr="002B2AC2">
        <w:rPr>
          <w:b/>
        </w:rPr>
        <w:t>Courses in the Free University of Brussels</w:t>
      </w:r>
    </w:p>
    <w:p w14:paraId="63B880FE" w14:textId="6218F803" w:rsidR="009E7857" w:rsidRPr="002B2AC2" w:rsidRDefault="009E7857" w:rsidP="0076024A">
      <w:pPr>
        <w:numPr>
          <w:ilvl w:val="0"/>
          <w:numId w:val="6"/>
        </w:numPr>
        <w:tabs>
          <w:tab w:val="left" w:pos="-1800"/>
          <w:tab w:val="left" w:pos="-1200"/>
          <w:tab w:val="left" w:pos="-600"/>
          <w:tab w:val="num" w:pos="0"/>
          <w:tab w:val="left" w:pos="600"/>
          <w:tab w:val="left" w:pos="851"/>
          <w:tab w:val="left" w:pos="1134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851" w:firstLine="0"/>
        <w:jc w:val="both"/>
        <w:rPr>
          <w:lang w:val="en-US"/>
        </w:rPr>
      </w:pPr>
      <w:r w:rsidRPr="002B2AC2">
        <w:rPr>
          <w:b/>
          <w:lang w:val="en-US"/>
        </w:rPr>
        <w:t xml:space="preserve">Plant Physiology </w:t>
      </w:r>
      <w:r w:rsidRPr="002B2AC2">
        <w:rPr>
          <w:lang w:val="en-US"/>
        </w:rPr>
        <w:t>(</w:t>
      </w:r>
      <w:r w:rsidRPr="002B2AC2">
        <w:rPr>
          <w:bCs/>
          <w:lang w:val="en-US"/>
        </w:rPr>
        <w:t xml:space="preserve">36 hours theory, 24 hours </w:t>
      </w:r>
      <w:proofErr w:type="spellStart"/>
      <w:r w:rsidRPr="002B2AC2">
        <w:rPr>
          <w:bCs/>
          <w:lang w:val="en-US"/>
        </w:rPr>
        <w:t>practicals</w:t>
      </w:r>
      <w:proofErr w:type="spellEnd"/>
      <w:r w:rsidRPr="002B2AC2">
        <w:rPr>
          <w:lang w:val="en-US"/>
        </w:rPr>
        <w:t>)</w:t>
      </w:r>
      <w:r w:rsidRPr="002B2AC2">
        <w:rPr>
          <w:bCs/>
          <w:lang w:val="en-US"/>
        </w:rPr>
        <w:t>,</w:t>
      </w:r>
      <w:r w:rsidRPr="002B2AC2">
        <w:rPr>
          <w:lang w:val="en-US"/>
        </w:rPr>
        <w:t xml:space="preserve"> third year of bachelors in Biology and in Agronomical Sciences &amp; Biological Engineering</w:t>
      </w:r>
    </w:p>
    <w:p w14:paraId="38398CBB" w14:textId="1B7DC3FB" w:rsidR="009E7857" w:rsidRPr="002B2AC2" w:rsidRDefault="009E7857" w:rsidP="0076024A">
      <w:pPr>
        <w:numPr>
          <w:ilvl w:val="0"/>
          <w:numId w:val="6"/>
        </w:numPr>
        <w:tabs>
          <w:tab w:val="left" w:pos="-1800"/>
          <w:tab w:val="left" w:pos="-1200"/>
          <w:tab w:val="left" w:pos="-600"/>
          <w:tab w:val="left" w:pos="851"/>
          <w:tab w:val="left" w:pos="1134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851" w:firstLine="0"/>
        <w:jc w:val="both"/>
        <w:rPr>
          <w:lang w:val="en-US"/>
        </w:rPr>
      </w:pPr>
      <w:r w:rsidRPr="002B2AC2">
        <w:rPr>
          <w:b/>
          <w:lang w:val="en-US"/>
        </w:rPr>
        <w:t>Plant Responses to Stress</w:t>
      </w:r>
      <w:r w:rsidRPr="002B2AC2">
        <w:rPr>
          <w:lang w:val="en-US"/>
        </w:rPr>
        <w:t xml:space="preserve"> (36 hours theory), first year master in Biology of organisms/ Orientation « Plant Environment », open to students of VUB </w:t>
      </w:r>
    </w:p>
    <w:p w14:paraId="12D8B076" w14:textId="0D47EDE3" w:rsidR="009E7857" w:rsidRPr="002B2AC2" w:rsidRDefault="009E7857" w:rsidP="0076024A">
      <w:pPr>
        <w:numPr>
          <w:ilvl w:val="0"/>
          <w:numId w:val="6"/>
        </w:numPr>
        <w:tabs>
          <w:tab w:val="left" w:pos="-1800"/>
          <w:tab w:val="left" w:pos="-1200"/>
          <w:tab w:val="left" w:pos="-600"/>
          <w:tab w:val="left" w:pos="851"/>
          <w:tab w:val="left" w:pos="1134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851" w:firstLine="0"/>
        <w:jc w:val="both"/>
        <w:rPr>
          <w:lang w:val="en-US"/>
        </w:rPr>
      </w:pPr>
      <w:r w:rsidRPr="002B2AC2">
        <w:rPr>
          <w:b/>
          <w:lang w:val="en-US"/>
        </w:rPr>
        <w:t xml:space="preserve">Animal and Plant Biotechnology </w:t>
      </w:r>
      <w:r w:rsidRPr="002B2AC2">
        <w:rPr>
          <w:lang w:val="en-US"/>
        </w:rPr>
        <w:t xml:space="preserve">(36 hours theory, 24 hours </w:t>
      </w:r>
      <w:proofErr w:type="spellStart"/>
      <w:r w:rsidRPr="002B2AC2">
        <w:rPr>
          <w:lang w:val="en-US"/>
        </w:rPr>
        <w:t>practicals</w:t>
      </w:r>
      <w:proofErr w:type="spellEnd"/>
      <w:r w:rsidRPr="002B2AC2">
        <w:rPr>
          <w:lang w:val="en-US"/>
        </w:rPr>
        <w:t>), masters in Biology of Organisms, Molecular Biology and in Agronomical Sciences &amp; Biological Engineering</w:t>
      </w:r>
    </w:p>
    <w:p w14:paraId="1DF66022" w14:textId="442ABFA2" w:rsidR="009E7857" w:rsidRPr="002B2AC2" w:rsidRDefault="009E7857" w:rsidP="0076024A">
      <w:pPr>
        <w:numPr>
          <w:ilvl w:val="0"/>
          <w:numId w:val="6"/>
        </w:numPr>
        <w:tabs>
          <w:tab w:val="left" w:pos="-1800"/>
          <w:tab w:val="left" w:pos="-1200"/>
          <w:tab w:val="left" w:pos="-600"/>
          <w:tab w:val="left" w:pos="851"/>
          <w:tab w:val="left" w:pos="1134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851" w:firstLine="0"/>
        <w:jc w:val="both"/>
        <w:rPr>
          <w:lang w:val="en-US"/>
        </w:rPr>
      </w:pPr>
      <w:r w:rsidRPr="002B2AC2">
        <w:rPr>
          <w:b/>
          <w:lang w:val="en-US"/>
        </w:rPr>
        <w:t>Initiation to Agronomy</w:t>
      </w:r>
      <w:r w:rsidRPr="002B2AC2">
        <w:rPr>
          <w:lang w:val="en-US"/>
        </w:rPr>
        <w:t xml:space="preserve"> (30 hours), first year of bachelor in Agronomical Sciences &amp; Biological Engineering</w:t>
      </w:r>
    </w:p>
    <w:p w14:paraId="0FD2B3D9" w14:textId="72EF653A" w:rsidR="009E7857" w:rsidRPr="002B2AC2" w:rsidRDefault="009E7857" w:rsidP="0076024A">
      <w:pPr>
        <w:numPr>
          <w:ilvl w:val="0"/>
          <w:numId w:val="6"/>
        </w:numPr>
        <w:tabs>
          <w:tab w:val="left" w:pos="-1800"/>
          <w:tab w:val="left" w:pos="-1200"/>
          <w:tab w:val="left" w:pos="-600"/>
          <w:tab w:val="left" w:pos="851"/>
          <w:tab w:val="left" w:pos="1134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851" w:firstLine="0"/>
        <w:jc w:val="both"/>
        <w:rPr>
          <w:b/>
          <w:lang w:val="en-US"/>
        </w:rPr>
      </w:pPr>
      <w:proofErr w:type="spellStart"/>
      <w:r w:rsidRPr="002B2AC2">
        <w:rPr>
          <w:b/>
          <w:lang w:val="en-US"/>
        </w:rPr>
        <w:t>Practicals</w:t>
      </w:r>
      <w:proofErr w:type="spellEnd"/>
      <w:r w:rsidRPr="002B2AC2">
        <w:rPr>
          <w:b/>
          <w:lang w:val="en-US"/>
        </w:rPr>
        <w:t xml:space="preserve"> in Plant Molecular Biology </w:t>
      </w:r>
      <w:r w:rsidRPr="002B2AC2">
        <w:rPr>
          <w:lang w:val="en-US"/>
        </w:rPr>
        <w:t>(60 hours), in option for all masters in Biology or Agronomical Sciences</w:t>
      </w:r>
    </w:p>
    <w:p w14:paraId="4A35CB17" w14:textId="77777777" w:rsidR="0080041C" w:rsidRPr="002B2AC2" w:rsidRDefault="0080041C" w:rsidP="0076024A">
      <w:pPr>
        <w:tabs>
          <w:tab w:val="left" w:pos="-1800"/>
          <w:tab w:val="left" w:pos="-1200"/>
          <w:tab w:val="left" w:pos="-600"/>
          <w:tab w:val="left" w:pos="851"/>
          <w:tab w:val="left" w:pos="1134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851"/>
        <w:jc w:val="both"/>
        <w:rPr>
          <w:b/>
          <w:lang w:val="en-US"/>
        </w:rPr>
      </w:pPr>
    </w:p>
    <w:p w14:paraId="1A6AAF43" w14:textId="77777777" w:rsidR="009E7857" w:rsidRPr="002B2AC2" w:rsidRDefault="009E7857" w:rsidP="00FC0215">
      <w:pPr>
        <w:pStyle w:val="af2"/>
        <w:numPr>
          <w:ilvl w:val="0"/>
          <w:numId w:val="13"/>
        </w:numPr>
        <w:tabs>
          <w:tab w:val="left" w:pos="-1800"/>
          <w:tab w:val="left" w:pos="-1200"/>
          <w:tab w:val="left" w:pos="-600"/>
          <w:tab w:val="left" w:pos="426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b/>
        </w:rPr>
      </w:pPr>
      <w:r w:rsidRPr="002B2AC2">
        <w:rPr>
          <w:b/>
        </w:rPr>
        <w:t xml:space="preserve">Invited Professor </w:t>
      </w:r>
    </w:p>
    <w:p w14:paraId="70844296" w14:textId="0CBD1577" w:rsidR="00464D3D" w:rsidRPr="002B2AC2" w:rsidRDefault="00464D3D" w:rsidP="00AB36FD">
      <w:pPr>
        <w:pStyle w:val="af2"/>
        <w:numPr>
          <w:ilvl w:val="0"/>
          <w:numId w:val="11"/>
        </w:numPr>
        <w:tabs>
          <w:tab w:val="left" w:pos="-1800"/>
          <w:tab w:val="left" w:pos="-1200"/>
          <w:tab w:val="left" w:pos="-6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</w:pPr>
      <w:r w:rsidRPr="002B2AC2">
        <w:t>University of Tunis</w:t>
      </w:r>
      <w:r w:rsidRPr="002B2AC2">
        <w:tab/>
      </w:r>
      <w:r w:rsidR="0080041C" w:rsidRPr="002B2AC2">
        <w:t>(</w:t>
      </w:r>
      <w:proofErr w:type="spellStart"/>
      <w:r w:rsidR="0080041C" w:rsidRPr="002B2AC2">
        <w:t>Tunisie</w:t>
      </w:r>
      <w:proofErr w:type="spellEnd"/>
      <w:r w:rsidR="0080041C" w:rsidRPr="002B2AC2">
        <w:t>)</w:t>
      </w:r>
    </w:p>
    <w:p w14:paraId="7761056F" w14:textId="4CED1D1E" w:rsidR="00464D3D" w:rsidRPr="002B2AC2" w:rsidRDefault="00464D3D" w:rsidP="00AB36FD">
      <w:pPr>
        <w:pStyle w:val="af2"/>
        <w:numPr>
          <w:ilvl w:val="0"/>
          <w:numId w:val="11"/>
        </w:numPr>
        <w:tabs>
          <w:tab w:val="left" w:pos="-1800"/>
          <w:tab w:val="left" w:pos="-1200"/>
          <w:tab w:val="left" w:pos="-6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</w:pPr>
      <w:r w:rsidRPr="002B2AC2">
        <w:t>University of Neuchatel</w:t>
      </w:r>
      <w:r w:rsidR="0080041C" w:rsidRPr="002B2AC2">
        <w:t xml:space="preserve"> (Switzerland)</w:t>
      </w:r>
    </w:p>
    <w:p w14:paraId="09D2607B" w14:textId="1CAA6F5C" w:rsidR="009E7857" w:rsidRPr="002B2AC2" w:rsidRDefault="009E7857" w:rsidP="00AB36FD">
      <w:pPr>
        <w:pStyle w:val="af2"/>
        <w:numPr>
          <w:ilvl w:val="0"/>
          <w:numId w:val="11"/>
        </w:numPr>
        <w:tabs>
          <w:tab w:val="left" w:pos="-1800"/>
          <w:tab w:val="left" w:pos="-1200"/>
          <w:tab w:val="left" w:pos="-600"/>
          <w:tab w:val="left" w:pos="426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</w:pPr>
      <w:r w:rsidRPr="002B2AC2">
        <w:t>University of Lubumbashi (</w:t>
      </w:r>
      <w:r w:rsidR="0080041C" w:rsidRPr="002B2AC2">
        <w:t>Democratic republic of Congo</w:t>
      </w:r>
      <w:r w:rsidRPr="002B2AC2">
        <w:t>)</w:t>
      </w:r>
    </w:p>
    <w:p w14:paraId="66CBF891" w14:textId="77777777" w:rsidR="00346975" w:rsidRPr="002B2AC2" w:rsidRDefault="009E7857" w:rsidP="00AB36FD">
      <w:pPr>
        <w:pStyle w:val="af2"/>
        <w:numPr>
          <w:ilvl w:val="0"/>
          <w:numId w:val="11"/>
        </w:numPr>
        <w:tabs>
          <w:tab w:val="left" w:pos="-1800"/>
          <w:tab w:val="left" w:pos="-1200"/>
          <w:tab w:val="left" w:pos="-600"/>
          <w:tab w:val="left" w:pos="426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</w:pPr>
      <w:r w:rsidRPr="002B2AC2">
        <w:t xml:space="preserve">University of </w:t>
      </w:r>
      <w:proofErr w:type="spellStart"/>
      <w:r w:rsidRPr="002B2AC2">
        <w:t>Sabanci</w:t>
      </w:r>
      <w:proofErr w:type="spellEnd"/>
      <w:r w:rsidRPr="002B2AC2">
        <w:t xml:space="preserve"> (</w:t>
      </w:r>
      <w:r w:rsidR="00E5435D" w:rsidRPr="002B2AC2">
        <w:t xml:space="preserve">Turkey) </w:t>
      </w:r>
    </w:p>
    <w:p w14:paraId="3A0BC11F" w14:textId="33805999" w:rsidR="00346975" w:rsidRPr="002B2AC2" w:rsidRDefault="00346975" w:rsidP="00346975">
      <w:pPr>
        <w:pStyle w:val="af2"/>
        <w:numPr>
          <w:ilvl w:val="0"/>
          <w:numId w:val="10"/>
        </w:numPr>
        <w:tabs>
          <w:tab w:val="left" w:pos="220"/>
          <w:tab w:val="left" w:pos="8222"/>
        </w:tabs>
        <w:spacing w:before="240" w:after="120"/>
        <w:ind w:right="-70" w:hanging="720"/>
        <w:rPr>
          <w:b/>
          <w:u w:val="single"/>
        </w:rPr>
      </w:pPr>
      <w:proofErr w:type="spellStart"/>
      <w:r w:rsidRPr="002B2AC2">
        <w:rPr>
          <w:b/>
          <w:u w:val="single"/>
        </w:rPr>
        <w:t>Honors</w:t>
      </w:r>
      <w:proofErr w:type="spellEnd"/>
    </w:p>
    <w:p w14:paraId="2098C27F" w14:textId="63F04D57" w:rsidR="00FC0215" w:rsidRPr="002B2AC2" w:rsidRDefault="00FC0215" w:rsidP="00FC0215">
      <w:pPr>
        <w:pStyle w:val="af2"/>
        <w:numPr>
          <w:ilvl w:val="0"/>
          <w:numId w:val="10"/>
        </w:numPr>
        <w:tabs>
          <w:tab w:val="left" w:pos="-1800"/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lang w:val="en-US"/>
        </w:rPr>
      </w:pPr>
      <w:r w:rsidRPr="002B2AC2">
        <w:rPr>
          <w:lang w:val="en-US"/>
        </w:rPr>
        <w:t>2014 Elected Member of the Class of Sciences and Techniques of the Royal Academy of Oversees Sciences</w:t>
      </w:r>
    </w:p>
    <w:p w14:paraId="7527959A" w14:textId="0EAD902A" w:rsidR="00BF625B" w:rsidRPr="002B2AC2" w:rsidRDefault="00BF625B" w:rsidP="00DE3433">
      <w:pPr>
        <w:pStyle w:val="af2"/>
        <w:numPr>
          <w:ilvl w:val="0"/>
          <w:numId w:val="10"/>
        </w:numPr>
        <w:tabs>
          <w:tab w:val="left" w:pos="-1800"/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lang w:val="en-US"/>
        </w:rPr>
      </w:pPr>
      <w:r w:rsidRPr="002B2AC2">
        <w:rPr>
          <w:lang w:val="en-US"/>
        </w:rPr>
        <w:t xml:space="preserve">2013 Election in the </w:t>
      </w:r>
      <w:r w:rsidR="009973D3" w:rsidRPr="002B2AC2">
        <w:rPr>
          <w:lang w:val="en-US"/>
        </w:rPr>
        <w:t>C</w:t>
      </w:r>
      <w:r w:rsidRPr="002B2AC2">
        <w:rPr>
          <w:lang w:val="en-US"/>
        </w:rPr>
        <w:t xml:space="preserve">ommittee </w:t>
      </w:r>
      <w:r w:rsidR="009973D3" w:rsidRPr="002B2AC2">
        <w:rPr>
          <w:lang w:val="en-US"/>
        </w:rPr>
        <w:t>of E</w:t>
      </w:r>
      <w:r w:rsidRPr="002B2AC2">
        <w:rPr>
          <w:lang w:val="en-US"/>
        </w:rPr>
        <w:t>thics of IRD (</w:t>
      </w:r>
      <w:proofErr w:type="spellStart"/>
      <w:r w:rsidR="00FC0215" w:rsidRPr="002B2AC2">
        <w:rPr>
          <w:lang w:val="en-US"/>
        </w:rPr>
        <w:t>Institut</w:t>
      </w:r>
      <w:proofErr w:type="spellEnd"/>
      <w:r w:rsidR="00FC0215" w:rsidRPr="002B2AC2">
        <w:rPr>
          <w:lang w:val="en-US"/>
        </w:rPr>
        <w:t xml:space="preserve"> de </w:t>
      </w:r>
      <w:proofErr w:type="spellStart"/>
      <w:r w:rsidR="00FC0215" w:rsidRPr="002B2AC2">
        <w:rPr>
          <w:lang w:val="en-US"/>
        </w:rPr>
        <w:t>Recherche</w:t>
      </w:r>
      <w:proofErr w:type="spellEnd"/>
      <w:r w:rsidR="00FC0215" w:rsidRPr="002B2AC2">
        <w:rPr>
          <w:lang w:val="en-US"/>
        </w:rPr>
        <w:t xml:space="preserve"> pour le </w:t>
      </w:r>
      <w:proofErr w:type="spellStart"/>
      <w:r w:rsidR="00FC0215" w:rsidRPr="002B2AC2">
        <w:rPr>
          <w:lang w:val="en-US"/>
        </w:rPr>
        <w:t>Développement</w:t>
      </w:r>
      <w:proofErr w:type="spellEnd"/>
      <w:r w:rsidR="00FC0215" w:rsidRPr="002B2AC2">
        <w:rPr>
          <w:lang w:val="en-US"/>
        </w:rPr>
        <w:t xml:space="preserve">, </w:t>
      </w:r>
      <w:r w:rsidRPr="002B2AC2">
        <w:rPr>
          <w:lang w:val="en-US"/>
        </w:rPr>
        <w:t>France)</w:t>
      </w:r>
    </w:p>
    <w:p w14:paraId="2368C7D5" w14:textId="4C68AE79" w:rsidR="00BF625B" w:rsidRPr="002B2AC2" w:rsidRDefault="00BF625B" w:rsidP="00DE3433">
      <w:pPr>
        <w:pStyle w:val="af2"/>
        <w:numPr>
          <w:ilvl w:val="0"/>
          <w:numId w:val="10"/>
        </w:numPr>
        <w:tabs>
          <w:tab w:val="left" w:pos="-1800"/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lang w:val="en-US"/>
        </w:rPr>
      </w:pPr>
      <w:r w:rsidRPr="002B2AC2">
        <w:rPr>
          <w:lang w:val="en-US"/>
        </w:rPr>
        <w:t xml:space="preserve">2013 </w:t>
      </w:r>
      <w:r w:rsidR="00AB36FD" w:rsidRPr="002B2AC2">
        <w:rPr>
          <w:lang w:val="en-US"/>
        </w:rPr>
        <w:t xml:space="preserve">Honor in the National Orders: </w:t>
      </w:r>
      <w:r w:rsidR="00FC0215" w:rsidRPr="002B2AC2">
        <w:rPr>
          <w:lang w:val="en-US"/>
        </w:rPr>
        <w:t>“</w:t>
      </w:r>
      <w:proofErr w:type="spellStart"/>
      <w:r w:rsidRPr="002B2AC2">
        <w:rPr>
          <w:lang w:val="en-US"/>
        </w:rPr>
        <w:t>Comma</w:t>
      </w:r>
      <w:r w:rsidR="00AB36FD" w:rsidRPr="002B2AC2">
        <w:rPr>
          <w:lang w:val="en-US"/>
        </w:rPr>
        <w:t>ndeur</w:t>
      </w:r>
      <w:proofErr w:type="spellEnd"/>
      <w:r w:rsidR="00AB36FD" w:rsidRPr="002B2AC2">
        <w:rPr>
          <w:lang w:val="en-US"/>
        </w:rPr>
        <w:t xml:space="preserve"> de </w:t>
      </w:r>
      <w:proofErr w:type="spellStart"/>
      <w:r w:rsidR="00AB36FD" w:rsidRPr="002B2AC2">
        <w:rPr>
          <w:lang w:val="en-US"/>
        </w:rPr>
        <w:t>l’Ordre</w:t>
      </w:r>
      <w:proofErr w:type="spellEnd"/>
      <w:r w:rsidR="00AB36FD" w:rsidRPr="002B2AC2">
        <w:rPr>
          <w:lang w:val="en-US"/>
        </w:rPr>
        <w:t xml:space="preserve"> de la </w:t>
      </w:r>
      <w:proofErr w:type="spellStart"/>
      <w:r w:rsidR="00AB36FD" w:rsidRPr="002B2AC2">
        <w:rPr>
          <w:lang w:val="en-US"/>
        </w:rPr>
        <w:t>Couronne</w:t>
      </w:r>
      <w:proofErr w:type="spellEnd"/>
      <w:r w:rsidR="00FC0215" w:rsidRPr="002B2AC2">
        <w:rPr>
          <w:lang w:val="en-US"/>
        </w:rPr>
        <w:t>”</w:t>
      </w:r>
    </w:p>
    <w:p w14:paraId="6FFC920F" w14:textId="4BB9ACA1" w:rsidR="00DE3433" w:rsidRPr="002B2AC2" w:rsidRDefault="00DE3433" w:rsidP="00DE3433">
      <w:pPr>
        <w:pStyle w:val="af2"/>
        <w:numPr>
          <w:ilvl w:val="0"/>
          <w:numId w:val="10"/>
        </w:numPr>
        <w:tabs>
          <w:tab w:val="left" w:pos="-1800"/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lang w:val="en-US"/>
        </w:rPr>
      </w:pPr>
      <w:r w:rsidRPr="002B2AC2">
        <w:rPr>
          <w:lang w:val="en-US"/>
        </w:rPr>
        <w:t>2011</w:t>
      </w:r>
      <w:r w:rsidRPr="002B2AC2">
        <w:rPr>
          <w:lang w:val="en-US" w:eastAsia="zh-CN"/>
        </w:rPr>
        <w:t xml:space="preserve">  </w:t>
      </w:r>
      <w:r w:rsidR="00FC0215" w:rsidRPr="002B2AC2">
        <w:rPr>
          <w:lang w:val="en-US" w:eastAsia="zh-CN"/>
        </w:rPr>
        <w:t xml:space="preserve">Elected </w:t>
      </w:r>
      <w:r w:rsidRPr="002B2AC2">
        <w:rPr>
          <w:lang w:val="en-US" w:eastAsia="zh-CN"/>
        </w:rPr>
        <w:t>M</w:t>
      </w:r>
      <w:r w:rsidRPr="002B2AC2">
        <w:rPr>
          <w:lang w:val="en-US"/>
        </w:rPr>
        <w:t>ember of the C</w:t>
      </w:r>
      <w:r w:rsidRPr="002B2AC2">
        <w:rPr>
          <w:lang w:val="en-US" w:eastAsia="zh-CN"/>
        </w:rPr>
        <w:t>l</w:t>
      </w:r>
      <w:r w:rsidRPr="002B2AC2">
        <w:rPr>
          <w:lang w:val="en-US"/>
        </w:rPr>
        <w:t>ass of Sciences in the Royal Academy of Sciences of Belgium</w:t>
      </w:r>
    </w:p>
    <w:p w14:paraId="6CF7155B" w14:textId="1DE25397" w:rsidR="00BF625B" w:rsidRPr="002B2AC2" w:rsidRDefault="00BF625B" w:rsidP="00DE3433">
      <w:pPr>
        <w:pStyle w:val="af2"/>
        <w:numPr>
          <w:ilvl w:val="0"/>
          <w:numId w:val="10"/>
        </w:numPr>
        <w:tabs>
          <w:tab w:val="left" w:pos="-1800"/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lang w:val="en-US"/>
        </w:rPr>
      </w:pPr>
      <w:r w:rsidRPr="002B2AC2">
        <w:rPr>
          <w:lang w:val="en-US"/>
        </w:rPr>
        <w:t xml:space="preserve">2011 </w:t>
      </w:r>
      <w:r w:rsidR="00AB36FD" w:rsidRPr="002B2AC2">
        <w:rPr>
          <w:lang w:val="en-US"/>
        </w:rPr>
        <w:t xml:space="preserve">Honor in the National Orders: </w:t>
      </w:r>
      <w:r w:rsidR="00FC0215" w:rsidRPr="002B2AC2">
        <w:rPr>
          <w:lang w:val="en-US"/>
        </w:rPr>
        <w:t>“</w:t>
      </w:r>
      <w:proofErr w:type="spellStart"/>
      <w:r w:rsidRPr="002B2AC2">
        <w:rPr>
          <w:lang w:val="en-US"/>
        </w:rPr>
        <w:t>Of</w:t>
      </w:r>
      <w:r w:rsidR="00AB36FD" w:rsidRPr="002B2AC2">
        <w:rPr>
          <w:lang w:val="en-US"/>
        </w:rPr>
        <w:t>ficier</w:t>
      </w:r>
      <w:proofErr w:type="spellEnd"/>
      <w:r w:rsidR="00AB36FD" w:rsidRPr="002B2AC2">
        <w:rPr>
          <w:lang w:val="en-US"/>
        </w:rPr>
        <w:t xml:space="preserve"> de </w:t>
      </w:r>
      <w:proofErr w:type="spellStart"/>
      <w:r w:rsidR="00AB36FD" w:rsidRPr="002B2AC2">
        <w:rPr>
          <w:lang w:val="en-US"/>
        </w:rPr>
        <w:t>l’Ordre</w:t>
      </w:r>
      <w:proofErr w:type="spellEnd"/>
      <w:r w:rsidR="00AB36FD" w:rsidRPr="002B2AC2">
        <w:rPr>
          <w:lang w:val="en-US"/>
        </w:rPr>
        <w:t xml:space="preserve"> de Léopold II</w:t>
      </w:r>
      <w:r w:rsidR="00FC0215" w:rsidRPr="002B2AC2">
        <w:rPr>
          <w:lang w:val="en-US"/>
        </w:rPr>
        <w:t>”</w:t>
      </w:r>
    </w:p>
    <w:p w14:paraId="57850B92" w14:textId="77777777" w:rsidR="00C80EAB" w:rsidRPr="002B2AC2" w:rsidRDefault="00DE3433" w:rsidP="00C80EAB">
      <w:pPr>
        <w:pStyle w:val="af2"/>
        <w:numPr>
          <w:ilvl w:val="0"/>
          <w:numId w:val="10"/>
        </w:numPr>
        <w:tabs>
          <w:tab w:val="left" w:pos="-1800"/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lang w:val="en-US"/>
        </w:rPr>
      </w:pPr>
      <w:r w:rsidRPr="002B2AC2">
        <w:rPr>
          <w:lang w:val="en-US"/>
        </w:rPr>
        <w:lastRenderedPageBreak/>
        <w:t>2005</w:t>
      </w:r>
      <w:r w:rsidRPr="002B2AC2">
        <w:rPr>
          <w:lang w:val="en-US" w:eastAsia="zh-CN"/>
        </w:rPr>
        <w:t xml:space="preserve">  </w:t>
      </w:r>
      <w:r w:rsidRPr="002B2AC2">
        <w:rPr>
          <w:lang w:val="en-US"/>
        </w:rPr>
        <w:t xml:space="preserve">Price Joseph </w:t>
      </w:r>
      <w:proofErr w:type="spellStart"/>
      <w:r w:rsidRPr="002B2AC2">
        <w:rPr>
          <w:lang w:val="en-US"/>
        </w:rPr>
        <w:t>Schepkens</w:t>
      </w:r>
      <w:proofErr w:type="spellEnd"/>
      <w:r w:rsidRPr="002B2AC2">
        <w:rPr>
          <w:lang w:val="en-US"/>
        </w:rPr>
        <w:t xml:space="preserve"> of the Royal Academy of Sciences of Belgium </w:t>
      </w:r>
      <w:r w:rsidR="00FC0215" w:rsidRPr="002B2AC2">
        <w:rPr>
          <w:lang w:val="en-US"/>
        </w:rPr>
        <w:t>(Plant Genetics)</w:t>
      </w:r>
    </w:p>
    <w:p w14:paraId="10A8AFC2" w14:textId="65F4159A" w:rsidR="00C80EAB" w:rsidRPr="002B2AC2" w:rsidRDefault="00C80EAB" w:rsidP="00C80EAB">
      <w:pPr>
        <w:pStyle w:val="af2"/>
        <w:numPr>
          <w:ilvl w:val="0"/>
          <w:numId w:val="10"/>
        </w:numPr>
        <w:tabs>
          <w:tab w:val="left" w:pos="-1800"/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lang w:val="en-US"/>
        </w:rPr>
      </w:pPr>
      <w:r w:rsidRPr="002B2AC2">
        <w:rPr>
          <w:lang w:val="fr-BE"/>
        </w:rPr>
        <w:t xml:space="preserve">2004 </w:t>
      </w:r>
      <w:r w:rsidRPr="002B2AC2">
        <w:rPr>
          <w:lang w:val="en-US"/>
        </w:rPr>
        <w:t>Honor in the National Orders: “</w:t>
      </w:r>
      <w:proofErr w:type="spellStart"/>
      <w:r w:rsidRPr="002B2AC2">
        <w:rPr>
          <w:lang w:val="en-US"/>
        </w:rPr>
        <w:t>Commandeur</w:t>
      </w:r>
      <w:proofErr w:type="spellEnd"/>
      <w:r w:rsidRPr="002B2AC2">
        <w:rPr>
          <w:lang w:val="en-US"/>
        </w:rPr>
        <w:t xml:space="preserve"> de </w:t>
      </w:r>
      <w:proofErr w:type="spellStart"/>
      <w:r w:rsidRPr="002B2AC2">
        <w:rPr>
          <w:lang w:val="en-US"/>
        </w:rPr>
        <w:t>l’Ordre</w:t>
      </w:r>
      <w:proofErr w:type="spellEnd"/>
      <w:r w:rsidRPr="002B2AC2">
        <w:rPr>
          <w:lang w:val="en-US"/>
        </w:rPr>
        <w:t xml:space="preserve"> de </w:t>
      </w:r>
      <w:r w:rsidRPr="002B2AC2">
        <w:rPr>
          <w:lang w:val="fr-BE"/>
        </w:rPr>
        <w:t>Léopold II »</w:t>
      </w:r>
    </w:p>
    <w:p w14:paraId="078C9CF1" w14:textId="5773A32F" w:rsidR="00A74FB5" w:rsidRPr="002B2AC2" w:rsidRDefault="00DE3433" w:rsidP="00C80EAB">
      <w:pPr>
        <w:pStyle w:val="af2"/>
        <w:numPr>
          <w:ilvl w:val="0"/>
          <w:numId w:val="10"/>
        </w:numPr>
        <w:tabs>
          <w:tab w:val="left" w:pos="-1800"/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lang w:val="en-US"/>
        </w:rPr>
      </w:pPr>
      <w:r w:rsidRPr="002B2AC2">
        <w:rPr>
          <w:lang w:val="en-US"/>
        </w:rPr>
        <w:t>1986 </w:t>
      </w:r>
      <w:r w:rsidRPr="002B2AC2">
        <w:rPr>
          <w:lang w:val="en-US" w:eastAsia="zh-CN"/>
        </w:rPr>
        <w:t xml:space="preserve"> </w:t>
      </w:r>
      <w:r w:rsidRPr="002B2AC2">
        <w:rPr>
          <w:lang w:val="en-US"/>
        </w:rPr>
        <w:t xml:space="preserve">Price of </w:t>
      </w:r>
      <w:r w:rsidR="00FC0215" w:rsidRPr="002B2AC2">
        <w:rPr>
          <w:lang w:val="en-US"/>
        </w:rPr>
        <w:t>excellence for the master thesis</w:t>
      </w:r>
    </w:p>
    <w:p w14:paraId="27657EB2" w14:textId="3C8D28C0" w:rsidR="002B2AC2" w:rsidRPr="002B2AC2" w:rsidRDefault="002B2AC2" w:rsidP="002B2AC2">
      <w:pPr>
        <w:pStyle w:val="af2"/>
        <w:numPr>
          <w:ilvl w:val="0"/>
          <w:numId w:val="10"/>
        </w:numPr>
        <w:tabs>
          <w:tab w:val="left" w:pos="220"/>
          <w:tab w:val="left" w:pos="8222"/>
        </w:tabs>
        <w:spacing w:before="240" w:after="120"/>
        <w:ind w:right="-70" w:hanging="720"/>
        <w:rPr>
          <w:b/>
          <w:u w:val="single"/>
        </w:rPr>
      </w:pPr>
      <w:r w:rsidRPr="002B2AC2">
        <w:rPr>
          <w:b/>
          <w:u w:val="single"/>
        </w:rPr>
        <w:t>Publication</w:t>
      </w:r>
    </w:p>
    <w:p w14:paraId="7FBD2F84" w14:textId="77777777" w:rsidR="002B2AC2" w:rsidRPr="002B2AC2" w:rsidRDefault="002B2AC2" w:rsidP="002B2AC2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rPr>
          <w:bCs/>
          <w:lang w:val="fr-BE" w:eastAsia="fr-BE"/>
        </w:rPr>
      </w:pPr>
      <w:r w:rsidRPr="002B2AC2">
        <w:rPr>
          <w:smallCaps/>
          <w:lang w:val="fr-BE" w:eastAsia="fr-BE"/>
        </w:rPr>
        <w:t xml:space="preserve">juraniec m., heyman j., schubert v., salis p., de veylder l. and </w:t>
      </w:r>
      <w:r w:rsidRPr="002B2AC2">
        <w:rPr>
          <w:b/>
          <w:smallCaps/>
          <w:lang w:val="fr-BE" w:eastAsia="fr-BE"/>
        </w:rPr>
        <w:t>verbruggen n.</w:t>
      </w:r>
      <w:r w:rsidRPr="002B2AC2">
        <w:rPr>
          <w:smallCaps/>
          <w:lang w:val="fr-BE" w:eastAsia="fr-BE"/>
        </w:rPr>
        <w:t xml:space="preserve"> </w:t>
      </w:r>
      <w:r w:rsidRPr="002B2AC2">
        <w:rPr>
          <w:bCs/>
          <w:lang w:val="fr-BE" w:eastAsia="fr-BE"/>
        </w:rPr>
        <w:t xml:space="preserve">Arabidopsis COPPER MODIFIED RESISTANCE1/PATRONUS1 Is an Anaphase-Promoting </w:t>
      </w:r>
      <w:bookmarkStart w:id="0" w:name="_GoBack"/>
      <w:bookmarkEnd w:id="0"/>
      <w:r w:rsidRPr="002B2AC2">
        <w:rPr>
          <w:bCs/>
          <w:lang w:val="fr-BE" w:eastAsia="fr-BE"/>
        </w:rPr>
        <w:t>Complex/Cyclosome Inhibitor Necessary for Mitotic Onset Control. Submitted</w:t>
      </w:r>
    </w:p>
    <w:p w14:paraId="17D4D012" w14:textId="77777777" w:rsidR="002B2AC2" w:rsidRPr="002B2AC2" w:rsidRDefault="002B2AC2" w:rsidP="002B2AC2">
      <w:pPr>
        <w:tabs>
          <w:tab w:val="left" w:pos="426"/>
        </w:tabs>
        <w:spacing w:after="120"/>
        <w:ind w:left="425" w:hanging="425"/>
        <w:jc w:val="both"/>
        <w:rPr>
          <w:lang w:val="en-US"/>
        </w:rPr>
      </w:pPr>
      <w:r w:rsidRPr="002B2AC2">
        <w:rPr>
          <w:rFonts w:eastAsia="Calibri"/>
          <w:smallCaps/>
          <w:lang w:val="en-US"/>
        </w:rPr>
        <w:tab/>
      </w:r>
      <w:proofErr w:type="spellStart"/>
      <w:proofErr w:type="gramStart"/>
      <w:r w:rsidRPr="002B2AC2">
        <w:rPr>
          <w:rFonts w:eastAsia="Calibri"/>
          <w:smallCaps/>
          <w:lang w:val="en-US"/>
        </w:rPr>
        <w:t>xiao</w:t>
      </w:r>
      <w:proofErr w:type="spellEnd"/>
      <w:r w:rsidRPr="002B2AC2">
        <w:rPr>
          <w:rFonts w:eastAsia="Calibri"/>
          <w:smallCaps/>
          <w:lang w:val="en-US"/>
        </w:rPr>
        <w:t xml:space="preserve"> q.</w:t>
      </w:r>
      <w:r w:rsidRPr="002B2AC2">
        <w:rPr>
          <w:rFonts w:eastAsia="Calibri"/>
          <w:smallCaps/>
          <w:color w:val="000000"/>
          <w:lang w:val="en-US"/>
        </w:rPr>
        <w:t xml:space="preserve">, </w:t>
      </w:r>
      <w:proofErr w:type="spellStart"/>
      <w:r w:rsidRPr="002B2AC2">
        <w:rPr>
          <w:rFonts w:eastAsia="Calibri"/>
          <w:b/>
          <w:smallCaps/>
          <w:color w:val="000000"/>
          <w:lang w:val="en-US"/>
        </w:rPr>
        <w:t>verbruggen</w:t>
      </w:r>
      <w:proofErr w:type="spellEnd"/>
      <w:r w:rsidRPr="002B2AC2">
        <w:rPr>
          <w:rFonts w:eastAsia="Calibri"/>
          <w:b/>
          <w:smallCaps/>
          <w:color w:val="000000"/>
          <w:lang w:val="en-US"/>
        </w:rPr>
        <w:t xml:space="preserve"> n</w:t>
      </w:r>
      <w:r w:rsidRPr="002B2AC2">
        <w:rPr>
          <w:rFonts w:eastAsia="Calibri"/>
          <w:b/>
          <w:smallCaps/>
          <w:color w:val="000000"/>
          <w:vertAlign w:val="superscript"/>
          <w:lang w:val="en-US"/>
        </w:rPr>
        <w:t>*</w:t>
      </w:r>
      <w:r w:rsidRPr="002B2AC2">
        <w:rPr>
          <w:rFonts w:eastAsia="Calibri"/>
          <w:b/>
          <w:smallCaps/>
          <w:color w:val="000000"/>
          <w:lang w:val="en-US"/>
        </w:rPr>
        <w:t>.</w:t>
      </w:r>
      <w:proofErr w:type="gramEnd"/>
      <w:r w:rsidRPr="002B2AC2">
        <w:rPr>
          <w:rFonts w:eastAsia="Calibri"/>
          <w:smallCaps/>
          <w:color w:val="000000"/>
          <w:lang w:val="en-US"/>
        </w:rPr>
        <w:t xml:space="preserve"> </w:t>
      </w:r>
      <w:proofErr w:type="gramStart"/>
      <w:r w:rsidRPr="002B2AC2">
        <w:rPr>
          <w:rFonts w:eastAsia="Calibri"/>
          <w:smallCaps/>
          <w:color w:val="000000"/>
          <w:lang w:val="en-US"/>
        </w:rPr>
        <w:t xml:space="preserve">and </w:t>
      </w:r>
      <w:proofErr w:type="spellStart"/>
      <w:r w:rsidRPr="002B2AC2">
        <w:rPr>
          <w:rFonts w:eastAsia="Calibri"/>
          <w:smallCaps/>
          <w:color w:val="000000"/>
          <w:lang w:val="en-US"/>
        </w:rPr>
        <w:t>hermans</w:t>
      </w:r>
      <w:proofErr w:type="spellEnd"/>
      <w:r w:rsidRPr="002B2AC2">
        <w:rPr>
          <w:rFonts w:eastAsia="Calibri"/>
          <w:smallCaps/>
          <w:color w:val="000000"/>
          <w:lang w:val="en-US"/>
        </w:rPr>
        <w:t xml:space="preserve"> c</w:t>
      </w:r>
      <w:r w:rsidRPr="002B2AC2">
        <w:rPr>
          <w:rFonts w:eastAsia="Calibri"/>
          <w:smallCaps/>
          <w:color w:val="000000"/>
          <w:vertAlign w:val="superscript"/>
          <w:lang w:val="en-US"/>
        </w:rPr>
        <w:t>*</w:t>
      </w:r>
      <w:r w:rsidRPr="002B2AC2">
        <w:rPr>
          <w:rFonts w:eastAsia="Calibri"/>
          <w:smallCaps/>
          <w:color w:val="000000"/>
          <w:lang w:val="en-US"/>
        </w:rPr>
        <w:t>.</w:t>
      </w:r>
      <w:proofErr w:type="gramEnd"/>
      <w:r w:rsidRPr="002B2AC2">
        <w:rPr>
          <w:rFonts w:eastAsia="Calibri"/>
          <w:color w:val="000000"/>
          <w:vertAlign w:val="superscript"/>
          <w:lang w:val="en-US"/>
        </w:rPr>
        <w:t xml:space="preserve"> </w:t>
      </w:r>
      <w:proofErr w:type="gramStart"/>
      <w:r w:rsidRPr="002B2AC2">
        <w:rPr>
          <w:lang w:val="en-US"/>
        </w:rPr>
        <w:t xml:space="preserve">Root morphological in response to magnesium supply in </w:t>
      </w:r>
      <w:r w:rsidRPr="002B2AC2">
        <w:rPr>
          <w:i/>
          <w:lang w:val="en-US"/>
        </w:rPr>
        <w:t>Arabidopsis thaliana</w:t>
      </w:r>
      <w:r w:rsidRPr="002B2AC2">
        <w:rPr>
          <w:lang w:val="en-US"/>
        </w:rPr>
        <w:t>.</w:t>
      </w:r>
      <w:proofErr w:type="gramEnd"/>
      <w:r w:rsidRPr="002B2AC2">
        <w:rPr>
          <w:lang w:val="en-US"/>
        </w:rPr>
        <w:t xml:space="preserve"> </w:t>
      </w:r>
      <w:proofErr w:type="gramStart"/>
      <w:r w:rsidRPr="002B2AC2">
        <w:t>(</w:t>
      </w:r>
      <w:r w:rsidRPr="002B2AC2">
        <w:rPr>
          <w:smallCaps/>
          <w:lang w:val="fr-BE" w:eastAsia="fr-BE"/>
        </w:rPr>
        <w:t xml:space="preserve"> </w:t>
      </w:r>
      <w:r w:rsidRPr="002B2AC2">
        <w:rPr>
          <w:lang w:val="fr-BE" w:eastAsia="fr-BE"/>
        </w:rPr>
        <w:t>*</w:t>
      </w:r>
      <w:proofErr w:type="gramEnd"/>
      <w:r w:rsidRPr="002B2AC2">
        <w:rPr>
          <w:lang w:val="fr-BE" w:eastAsia="fr-BE"/>
        </w:rPr>
        <w:t xml:space="preserve"> co-last authors) </w:t>
      </w:r>
      <w:proofErr w:type="gramStart"/>
      <w:r w:rsidRPr="002B2AC2">
        <w:rPr>
          <w:lang w:val="en-US"/>
        </w:rPr>
        <w:t>Submitted.</w:t>
      </w:r>
      <w:proofErr w:type="gramEnd"/>
    </w:p>
    <w:p w14:paraId="5A3EF26B" w14:textId="77777777" w:rsidR="002B2AC2" w:rsidRPr="002B2AC2" w:rsidRDefault="002B2AC2" w:rsidP="002B2AC2">
      <w:pPr>
        <w:tabs>
          <w:tab w:val="left" w:pos="426"/>
        </w:tabs>
        <w:spacing w:after="120"/>
        <w:ind w:left="425" w:hanging="425"/>
        <w:jc w:val="both"/>
        <w:rPr>
          <w:b/>
          <w:smallCaps/>
          <w:lang w:val="fr-BE" w:eastAsia="fr-BE"/>
        </w:rPr>
      </w:pPr>
    </w:p>
    <w:p w14:paraId="3BE6CF55" w14:textId="77777777" w:rsidR="002B2AC2" w:rsidRPr="002B2AC2" w:rsidRDefault="002B2AC2" w:rsidP="002B2AC2">
      <w:pPr>
        <w:tabs>
          <w:tab w:val="left" w:pos="426"/>
        </w:tabs>
        <w:spacing w:after="120"/>
        <w:ind w:left="425" w:hanging="425"/>
        <w:jc w:val="both"/>
      </w:pPr>
      <w:r w:rsidRPr="002B2AC2">
        <w:rPr>
          <w:b/>
          <w:smallCaps/>
          <w:lang w:val="fr-BE" w:eastAsia="fr-BE"/>
        </w:rPr>
        <w:t>65.</w:t>
      </w:r>
      <w:r w:rsidRPr="002B2AC2">
        <w:rPr>
          <w:smallCaps/>
          <w:lang w:val="fr-BE" w:eastAsia="fr-BE"/>
        </w:rPr>
        <w:tab/>
      </w:r>
      <w:proofErr w:type="spellStart"/>
      <w:r w:rsidRPr="002B2AC2">
        <w:rPr>
          <w:smallCaps/>
          <w:shd w:val="clear" w:color="auto" w:fill="FFFFFF"/>
        </w:rPr>
        <w:t>meyer</w:t>
      </w:r>
      <w:proofErr w:type="spellEnd"/>
      <w:r w:rsidRPr="002B2AC2">
        <w:rPr>
          <w:smallCaps/>
          <w:shd w:val="clear" w:color="auto" w:fill="FFFFFF"/>
        </w:rPr>
        <w:t xml:space="preserve"> c.-l., </w:t>
      </w:r>
      <w:proofErr w:type="spellStart"/>
      <w:r w:rsidRPr="002B2AC2">
        <w:rPr>
          <w:smallCaps/>
          <w:shd w:val="clear" w:color="auto" w:fill="FFFFFF"/>
        </w:rPr>
        <w:t>juraniec</w:t>
      </w:r>
      <w:proofErr w:type="spellEnd"/>
      <w:r w:rsidRPr="002B2AC2">
        <w:rPr>
          <w:smallCaps/>
          <w:shd w:val="clear" w:color="auto" w:fill="FFFFFF"/>
        </w:rPr>
        <w:t xml:space="preserve"> m., </w:t>
      </w:r>
      <w:proofErr w:type="spellStart"/>
      <w:r w:rsidRPr="002B2AC2">
        <w:rPr>
          <w:smallCaps/>
          <w:shd w:val="clear" w:color="auto" w:fill="FFFFFF"/>
        </w:rPr>
        <w:t>huguet</w:t>
      </w:r>
      <w:proofErr w:type="spellEnd"/>
      <w:r w:rsidRPr="002B2AC2">
        <w:rPr>
          <w:smallCaps/>
          <w:shd w:val="clear" w:color="auto" w:fill="FFFFFF"/>
        </w:rPr>
        <w:t xml:space="preserve"> s., </w:t>
      </w:r>
      <w:proofErr w:type="spellStart"/>
      <w:r w:rsidRPr="002B2AC2">
        <w:rPr>
          <w:smallCaps/>
          <w:shd w:val="clear" w:color="auto" w:fill="FFFFFF"/>
        </w:rPr>
        <w:t>chaves-rodriguez</w:t>
      </w:r>
      <w:proofErr w:type="spellEnd"/>
      <w:r w:rsidRPr="002B2AC2">
        <w:rPr>
          <w:smallCaps/>
          <w:shd w:val="clear" w:color="auto" w:fill="FFFFFF"/>
        </w:rPr>
        <w:t xml:space="preserve"> e., </w:t>
      </w:r>
      <w:proofErr w:type="spellStart"/>
      <w:r w:rsidRPr="002B2AC2">
        <w:rPr>
          <w:smallCaps/>
          <w:shd w:val="clear" w:color="auto" w:fill="FFFFFF"/>
        </w:rPr>
        <w:t>salis</w:t>
      </w:r>
      <w:proofErr w:type="spellEnd"/>
      <w:r w:rsidRPr="002B2AC2">
        <w:rPr>
          <w:smallCaps/>
          <w:shd w:val="clear" w:color="auto" w:fill="FFFFFF"/>
        </w:rPr>
        <w:t xml:space="preserve"> p., </w:t>
      </w:r>
      <w:proofErr w:type="spellStart"/>
      <w:r w:rsidRPr="002B2AC2">
        <w:rPr>
          <w:smallCaps/>
          <w:shd w:val="clear" w:color="auto" w:fill="FFFFFF"/>
        </w:rPr>
        <w:t>isaure</w:t>
      </w:r>
      <w:proofErr w:type="spellEnd"/>
      <w:r w:rsidRPr="002B2AC2">
        <w:rPr>
          <w:smallCaps/>
          <w:shd w:val="clear" w:color="auto" w:fill="FFFFFF"/>
        </w:rPr>
        <w:t xml:space="preserve"> m.-p., </w:t>
      </w:r>
      <w:proofErr w:type="spellStart"/>
      <w:r w:rsidRPr="002B2AC2">
        <w:rPr>
          <w:smallCaps/>
          <w:shd w:val="clear" w:color="auto" w:fill="FFFFFF"/>
        </w:rPr>
        <w:t>goormaghtigh</w:t>
      </w:r>
      <w:proofErr w:type="spellEnd"/>
      <w:r w:rsidRPr="002B2AC2">
        <w:rPr>
          <w:smallCaps/>
          <w:shd w:val="clear" w:color="auto" w:fill="FFFFFF"/>
        </w:rPr>
        <w:t xml:space="preserve"> e., </w:t>
      </w:r>
      <w:proofErr w:type="spellStart"/>
      <w:r w:rsidRPr="002B2AC2">
        <w:rPr>
          <w:b/>
          <w:smallCaps/>
          <w:shd w:val="clear" w:color="auto" w:fill="FFFFFF"/>
        </w:rPr>
        <w:t>verbruggen</w:t>
      </w:r>
      <w:proofErr w:type="spellEnd"/>
      <w:r w:rsidRPr="002B2AC2">
        <w:rPr>
          <w:b/>
          <w:smallCaps/>
          <w:shd w:val="clear" w:color="auto" w:fill="FFFFFF"/>
        </w:rPr>
        <w:t xml:space="preserve"> n.</w:t>
      </w:r>
      <w:r w:rsidRPr="002B2AC2">
        <w:rPr>
          <w:shd w:val="clear" w:color="auto" w:fill="FFFFFF"/>
        </w:rPr>
        <w:t xml:space="preserve"> </w:t>
      </w:r>
      <w:r w:rsidRPr="002B2AC2">
        <w:t xml:space="preserve">Intra-specific variability of cadmium tolerance, accumulation and Cd-induced cell wall modifications in the metal </w:t>
      </w:r>
      <w:proofErr w:type="spellStart"/>
      <w:r w:rsidRPr="002B2AC2">
        <w:t>hyperaccumulator</w:t>
      </w:r>
      <w:proofErr w:type="spellEnd"/>
      <w:r w:rsidRPr="002B2AC2">
        <w:t xml:space="preserve"> </w:t>
      </w:r>
      <w:r w:rsidRPr="002B2AC2">
        <w:rPr>
          <w:i/>
        </w:rPr>
        <w:t xml:space="preserve">Arabidopsis </w:t>
      </w:r>
      <w:proofErr w:type="spellStart"/>
      <w:r w:rsidRPr="002B2AC2">
        <w:rPr>
          <w:i/>
        </w:rPr>
        <w:t>halleri</w:t>
      </w:r>
      <w:proofErr w:type="spellEnd"/>
      <w:r w:rsidRPr="002B2AC2">
        <w:t xml:space="preserve">. </w:t>
      </w:r>
      <w:r w:rsidRPr="002B2AC2">
        <w:rPr>
          <w:i/>
        </w:rPr>
        <w:t>Journal of Experimental Botany</w:t>
      </w:r>
      <w:r w:rsidRPr="002B2AC2">
        <w:t>, accepted (2015) (F.I.</w:t>
      </w:r>
      <w:r w:rsidRPr="002B2AC2">
        <w:rPr>
          <w:vertAlign w:val="subscript"/>
        </w:rPr>
        <w:t>2013</w:t>
      </w:r>
      <w:r w:rsidRPr="002B2AC2">
        <w:t xml:space="preserve"> 5,794)</w:t>
      </w:r>
    </w:p>
    <w:p w14:paraId="20ACCF44" w14:textId="77777777" w:rsidR="002B2AC2" w:rsidRPr="002B2AC2" w:rsidRDefault="002B2AC2" w:rsidP="002B2AC2">
      <w:pPr>
        <w:tabs>
          <w:tab w:val="left" w:pos="426"/>
        </w:tabs>
        <w:autoSpaceDE w:val="0"/>
        <w:autoSpaceDN w:val="0"/>
        <w:adjustRightInd w:val="0"/>
        <w:ind w:left="426" w:hanging="426"/>
        <w:rPr>
          <w:bCs/>
          <w:vertAlign w:val="subscript"/>
          <w:lang w:val="fr-BE" w:eastAsia="fr-BE"/>
        </w:rPr>
      </w:pPr>
      <w:r w:rsidRPr="002B2AC2">
        <w:rPr>
          <w:b/>
          <w:smallCaps/>
        </w:rPr>
        <w:t>64.</w:t>
      </w:r>
      <w:r w:rsidRPr="002B2AC2">
        <w:rPr>
          <w:smallCaps/>
        </w:rPr>
        <w:tab/>
      </w:r>
      <w:r w:rsidRPr="002B2AC2">
        <w:rPr>
          <w:smallCaps/>
          <w:lang w:val="fr-BE" w:eastAsia="fr-BE"/>
        </w:rPr>
        <w:tab/>
        <w:t xml:space="preserve">isaure m.-p., huguet s., meyer c.-l., castillo-michel h., testemale d., vantelon d., saumitou-laprade p., </w:t>
      </w:r>
      <w:r w:rsidRPr="002B2AC2">
        <w:rPr>
          <w:b/>
          <w:smallCaps/>
          <w:lang w:val="fr-BE" w:eastAsia="fr-BE"/>
        </w:rPr>
        <w:t>verbruggen n*.</w:t>
      </w:r>
      <w:r w:rsidRPr="002B2AC2">
        <w:rPr>
          <w:smallCaps/>
          <w:lang w:val="fr-BE" w:eastAsia="fr-BE"/>
        </w:rPr>
        <w:t xml:space="preserve">, sarret g*. </w:t>
      </w:r>
      <w:r w:rsidRPr="002B2AC2">
        <w:rPr>
          <w:bCs/>
          <w:lang w:val="fr-BE" w:eastAsia="fr-BE"/>
        </w:rPr>
        <w:t>Evidence of various mechanisms of Cd sequestration</w:t>
      </w:r>
      <w:r w:rsidRPr="002B2AC2">
        <w:rPr>
          <w:lang w:val="fr-BE" w:eastAsia="fr-BE"/>
        </w:rPr>
        <w:t xml:space="preserve"> </w:t>
      </w:r>
      <w:r w:rsidRPr="002B2AC2">
        <w:rPr>
          <w:bCs/>
          <w:lang w:val="fr-BE" w:eastAsia="fr-BE"/>
        </w:rPr>
        <w:t xml:space="preserve">in the hyperaccumulator </w:t>
      </w:r>
      <w:r w:rsidRPr="002B2AC2">
        <w:rPr>
          <w:bCs/>
          <w:i/>
          <w:iCs/>
          <w:lang w:val="fr-BE" w:eastAsia="fr-BE"/>
        </w:rPr>
        <w:t>Arabidopsis halleri</w:t>
      </w:r>
      <w:r w:rsidRPr="002B2AC2">
        <w:rPr>
          <w:bCs/>
          <w:lang w:val="fr-BE" w:eastAsia="fr-BE"/>
        </w:rPr>
        <w:t xml:space="preserve">, the non accumulator </w:t>
      </w:r>
      <w:r w:rsidRPr="002B2AC2">
        <w:rPr>
          <w:bCs/>
          <w:i/>
          <w:iCs/>
          <w:lang w:val="fr-BE" w:eastAsia="fr-BE"/>
        </w:rPr>
        <w:t xml:space="preserve">Arabidopsis lyrata </w:t>
      </w:r>
      <w:r w:rsidRPr="002B2AC2">
        <w:rPr>
          <w:bCs/>
          <w:lang w:val="fr-BE" w:eastAsia="fr-BE"/>
        </w:rPr>
        <w:t xml:space="preserve">and their progenies by combined synchrotron-based techniques. </w:t>
      </w:r>
      <w:r w:rsidRPr="002B2AC2">
        <w:rPr>
          <w:i/>
        </w:rPr>
        <w:t>Journal of Experimental Botany</w:t>
      </w:r>
      <w:r w:rsidRPr="002B2AC2">
        <w:t>, in press (2015) (F.I.</w:t>
      </w:r>
      <w:r w:rsidRPr="002B2AC2">
        <w:rPr>
          <w:vertAlign w:val="subscript"/>
        </w:rPr>
        <w:t>2013</w:t>
      </w:r>
      <w:r w:rsidRPr="002B2AC2">
        <w:t xml:space="preserve"> 5,794) (</w:t>
      </w:r>
      <w:r w:rsidRPr="002B2AC2">
        <w:rPr>
          <w:smallCaps/>
          <w:lang w:val="fr-BE" w:eastAsia="fr-BE"/>
        </w:rPr>
        <w:t>*</w:t>
      </w:r>
      <w:r w:rsidRPr="002B2AC2">
        <w:rPr>
          <w:lang w:val="fr-BE" w:eastAsia="fr-BE"/>
        </w:rPr>
        <w:t xml:space="preserve"> co-last authors)</w:t>
      </w:r>
    </w:p>
    <w:p w14:paraId="20981FF3" w14:textId="77777777" w:rsidR="002B2AC2" w:rsidRPr="002B2AC2" w:rsidRDefault="002B2AC2" w:rsidP="002B2AC2">
      <w:pPr>
        <w:tabs>
          <w:tab w:val="left" w:pos="426"/>
        </w:tabs>
        <w:spacing w:before="120" w:after="120"/>
        <w:ind w:left="426" w:hanging="426"/>
        <w:jc w:val="both"/>
        <w:rPr>
          <w:lang w:val="en-US"/>
        </w:rPr>
      </w:pPr>
      <w:r w:rsidRPr="002B2AC2">
        <w:rPr>
          <w:b/>
          <w:smallCaps/>
        </w:rPr>
        <w:t>63.</w:t>
      </w:r>
      <w:r w:rsidRPr="002B2AC2">
        <w:rPr>
          <w:smallCaps/>
        </w:rPr>
        <w:tab/>
      </w:r>
      <w:proofErr w:type="spellStart"/>
      <w:r w:rsidRPr="002B2AC2">
        <w:rPr>
          <w:smallCaps/>
        </w:rPr>
        <w:t>juraniec</w:t>
      </w:r>
      <w:proofErr w:type="spellEnd"/>
      <w:r w:rsidRPr="002B2AC2">
        <w:rPr>
          <w:smallCaps/>
        </w:rPr>
        <w:t xml:space="preserve"> m., </w:t>
      </w:r>
      <w:proofErr w:type="spellStart"/>
      <w:r w:rsidRPr="002B2AC2">
        <w:rPr>
          <w:smallCaps/>
        </w:rPr>
        <w:t>lequeux</w:t>
      </w:r>
      <w:proofErr w:type="spellEnd"/>
      <w:r w:rsidRPr="002B2AC2">
        <w:rPr>
          <w:smallCaps/>
        </w:rPr>
        <w:t xml:space="preserve"> h., </w:t>
      </w:r>
      <w:proofErr w:type="spellStart"/>
      <w:r w:rsidRPr="002B2AC2">
        <w:rPr>
          <w:smallCaps/>
        </w:rPr>
        <w:t>hermans</w:t>
      </w:r>
      <w:proofErr w:type="spellEnd"/>
      <w:r w:rsidRPr="002B2AC2">
        <w:rPr>
          <w:smallCaps/>
        </w:rPr>
        <w:t xml:space="preserve"> c., </w:t>
      </w:r>
      <w:proofErr w:type="spellStart"/>
      <w:r w:rsidRPr="002B2AC2">
        <w:rPr>
          <w:smallCaps/>
        </w:rPr>
        <w:t>willems</w:t>
      </w:r>
      <w:proofErr w:type="spellEnd"/>
      <w:r w:rsidRPr="002B2AC2">
        <w:rPr>
          <w:smallCaps/>
        </w:rPr>
        <w:t xml:space="preserve"> g., </w:t>
      </w:r>
      <w:proofErr w:type="spellStart"/>
      <w:r w:rsidRPr="002B2AC2">
        <w:rPr>
          <w:smallCaps/>
        </w:rPr>
        <w:t>nordborg</w:t>
      </w:r>
      <w:proofErr w:type="spellEnd"/>
      <w:r w:rsidRPr="002B2AC2">
        <w:rPr>
          <w:smallCaps/>
        </w:rPr>
        <w:t xml:space="preserve"> m., </w:t>
      </w:r>
      <w:proofErr w:type="spellStart"/>
      <w:r w:rsidRPr="002B2AC2">
        <w:rPr>
          <w:smallCaps/>
        </w:rPr>
        <w:t>schneeberger</w:t>
      </w:r>
      <w:proofErr w:type="spellEnd"/>
      <w:r w:rsidRPr="002B2AC2">
        <w:rPr>
          <w:smallCaps/>
        </w:rPr>
        <w:t xml:space="preserve"> k., </w:t>
      </w:r>
      <w:proofErr w:type="spellStart"/>
      <w:r w:rsidRPr="002B2AC2">
        <w:rPr>
          <w:smallCaps/>
        </w:rPr>
        <w:t>salis</w:t>
      </w:r>
      <w:proofErr w:type="spellEnd"/>
      <w:r w:rsidRPr="002B2AC2">
        <w:rPr>
          <w:smallCaps/>
        </w:rPr>
        <w:t xml:space="preserve"> p., </w:t>
      </w:r>
      <w:proofErr w:type="spellStart"/>
      <w:r w:rsidRPr="002B2AC2">
        <w:rPr>
          <w:smallCaps/>
        </w:rPr>
        <w:t>vromant</w:t>
      </w:r>
      <w:proofErr w:type="spellEnd"/>
      <w:r w:rsidRPr="002B2AC2">
        <w:rPr>
          <w:smallCaps/>
        </w:rPr>
        <w:t xml:space="preserve"> m., </w:t>
      </w:r>
      <w:proofErr w:type="spellStart"/>
      <w:r w:rsidRPr="002B2AC2">
        <w:rPr>
          <w:smallCaps/>
        </w:rPr>
        <w:t>lutts</w:t>
      </w:r>
      <w:proofErr w:type="spellEnd"/>
      <w:r w:rsidRPr="002B2AC2">
        <w:rPr>
          <w:smallCaps/>
        </w:rPr>
        <w:t xml:space="preserve"> s. and </w:t>
      </w:r>
      <w:proofErr w:type="spellStart"/>
      <w:r w:rsidRPr="002B2AC2">
        <w:rPr>
          <w:b/>
          <w:smallCaps/>
        </w:rPr>
        <w:t>verbruggen</w:t>
      </w:r>
      <w:proofErr w:type="spellEnd"/>
      <w:r w:rsidRPr="002B2AC2">
        <w:rPr>
          <w:b/>
          <w:smallCaps/>
        </w:rPr>
        <w:t xml:space="preserve"> n</w:t>
      </w:r>
      <w:r w:rsidRPr="002B2AC2">
        <w:t xml:space="preserve">. </w:t>
      </w:r>
      <w:hyperlink r:id="rId8" w:tgtFrame="_blank" w:history="1">
        <w:r w:rsidRPr="002B2AC2">
          <w:rPr>
            <w:rStyle w:val="a5"/>
            <w:u w:val="none"/>
          </w:rPr>
          <w:t xml:space="preserve">Towards the discovery of novel genetic component involved in stress resistance in </w:t>
        </w:r>
        <w:r w:rsidRPr="002B2AC2">
          <w:rPr>
            <w:rStyle w:val="a5"/>
            <w:i/>
            <w:iCs/>
            <w:u w:val="none"/>
          </w:rPr>
          <w:t>Arabidopsis thaliana</w:t>
        </w:r>
      </w:hyperlink>
      <w:hyperlink r:id="rId9" w:tgtFrame="_blank" w:history="1">
        <w:r w:rsidRPr="002B2AC2">
          <w:rPr>
            <w:rStyle w:val="a5"/>
            <w:u w:val="none"/>
          </w:rPr>
          <w:t>.</w:t>
        </w:r>
      </w:hyperlink>
      <w:r w:rsidRPr="002B2AC2">
        <w:t xml:space="preserve"> </w:t>
      </w:r>
      <w:r w:rsidRPr="002B2AC2">
        <w:rPr>
          <w:bCs/>
          <w:i/>
          <w:iCs/>
        </w:rPr>
        <w:t xml:space="preserve">New </w:t>
      </w:r>
      <w:proofErr w:type="spellStart"/>
      <w:r w:rsidRPr="002B2AC2">
        <w:rPr>
          <w:bCs/>
          <w:i/>
          <w:iCs/>
        </w:rPr>
        <w:t>Phytologist</w:t>
      </w:r>
      <w:proofErr w:type="spellEnd"/>
      <w:r w:rsidRPr="002B2AC2">
        <w:rPr>
          <w:bCs/>
          <w:i/>
          <w:iCs/>
        </w:rPr>
        <w:t xml:space="preserve"> </w:t>
      </w:r>
      <w:r w:rsidRPr="002B2AC2">
        <w:rPr>
          <w:bCs/>
          <w:iCs/>
        </w:rPr>
        <w:t>201(3), 810-824</w:t>
      </w:r>
      <w:r w:rsidRPr="002B2AC2">
        <w:t xml:space="preserve"> (2014) (F.I.</w:t>
      </w:r>
      <w:r w:rsidRPr="002B2AC2">
        <w:rPr>
          <w:vertAlign w:val="subscript"/>
        </w:rPr>
        <w:t>2013</w:t>
      </w:r>
      <w:r w:rsidRPr="002B2AC2">
        <w:t xml:space="preserve"> 6,373)</w:t>
      </w:r>
    </w:p>
    <w:p w14:paraId="070E6241" w14:textId="77777777" w:rsidR="002B2AC2" w:rsidRPr="002B2AC2" w:rsidRDefault="002B2AC2" w:rsidP="002B2AC2">
      <w:pPr>
        <w:tabs>
          <w:tab w:val="left" w:pos="426"/>
        </w:tabs>
        <w:spacing w:before="120" w:after="120"/>
        <w:ind w:left="426" w:hanging="426"/>
        <w:jc w:val="both"/>
      </w:pPr>
      <w:r w:rsidRPr="002B2AC2">
        <w:rPr>
          <w:b/>
          <w:smallCaps/>
        </w:rPr>
        <w:t>62.</w:t>
      </w:r>
      <w:r w:rsidRPr="002B2AC2">
        <w:rPr>
          <w:b/>
          <w:smallCaps/>
        </w:rPr>
        <w:tab/>
      </w:r>
      <w:proofErr w:type="spellStart"/>
      <w:r w:rsidRPr="002B2AC2">
        <w:rPr>
          <w:b/>
          <w:smallCaps/>
        </w:rPr>
        <w:t>verbruggen</w:t>
      </w:r>
      <w:proofErr w:type="spellEnd"/>
      <w:r w:rsidRPr="002B2AC2">
        <w:rPr>
          <w:b/>
          <w:smallCaps/>
        </w:rPr>
        <w:t xml:space="preserve"> n.</w:t>
      </w:r>
      <w:r w:rsidRPr="002B2AC2">
        <w:rPr>
          <w:smallCaps/>
        </w:rPr>
        <w:t xml:space="preserve">, </w:t>
      </w:r>
      <w:proofErr w:type="spellStart"/>
      <w:r w:rsidRPr="002B2AC2">
        <w:rPr>
          <w:smallCaps/>
        </w:rPr>
        <w:t>hanikenne</w:t>
      </w:r>
      <w:proofErr w:type="spellEnd"/>
      <w:r w:rsidRPr="002B2AC2">
        <w:rPr>
          <w:smallCaps/>
        </w:rPr>
        <w:t xml:space="preserve"> m., and </w:t>
      </w:r>
      <w:proofErr w:type="spellStart"/>
      <w:r w:rsidRPr="002B2AC2">
        <w:rPr>
          <w:smallCaps/>
        </w:rPr>
        <w:t>clemens</w:t>
      </w:r>
      <w:proofErr w:type="spellEnd"/>
      <w:r w:rsidRPr="002B2AC2">
        <w:rPr>
          <w:smallCaps/>
        </w:rPr>
        <w:t xml:space="preserve"> s</w:t>
      </w:r>
      <w:r w:rsidRPr="002B2AC2">
        <w:t xml:space="preserve">. </w:t>
      </w:r>
      <w:proofErr w:type="gramStart"/>
      <w:r w:rsidRPr="002B2AC2">
        <w:t xml:space="preserve">A more complete picture of metal </w:t>
      </w:r>
      <w:proofErr w:type="spellStart"/>
      <w:r w:rsidRPr="002B2AC2">
        <w:t>hyperaccumulation</w:t>
      </w:r>
      <w:proofErr w:type="spellEnd"/>
      <w:r w:rsidRPr="002B2AC2">
        <w:t xml:space="preserve"> through next-generation sequencing technologies.</w:t>
      </w:r>
      <w:proofErr w:type="gramEnd"/>
      <w:r w:rsidRPr="002B2AC2">
        <w:t xml:space="preserve"> </w:t>
      </w:r>
      <w:r w:rsidRPr="002B2AC2">
        <w:rPr>
          <w:bCs/>
          <w:i/>
          <w:iCs/>
        </w:rPr>
        <w:t xml:space="preserve">Frontiers in Plant Science </w:t>
      </w:r>
      <w:r w:rsidRPr="002B2AC2">
        <w:rPr>
          <w:bCs/>
          <w:iCs/>
        </w:rPr>
        <w:t xml:space="preserve">4, 388 </w:t>
      </w:r>
      <w:r w:rsidRPr="002B2AC2">
        <w:t>(2013) (F.I. 3,637)</w:t>
      </w:r>
    </w:p>
    <w:p w14:paraId="4DDC1B33" w14:textId="77777777" w:rsidR="002B2AC2" w:rsidRPr="002B2AC2" w:rsidRDefault="002B2AC2" w:rsidP="002B2AC2">
      <w:pPr>
        <w:tabs>
          <w:tab w:val="left" w:pos="426"/>
        </w:tabs>
        <w:spacing w:before="120" w:after="120"/>
        <w:ind w:left="426" w:hanging="426"/>
        <w:jc w:val="both"/>
        <w:rPr>
          <w:lang w:val="en-US"/>
        </w:rPr>
      </w:pPr>
      <w:r w:rsidRPr="002B2AC2">
        <w:rPr>
          <w:b/>
          <w:smallCaps/>
          <w:lang w:val="en-US"/>
        </w:rPr>
        <w:t>61.</w:t>
      </w:r>
      <w:r w:rsidRPr="002B2AC2">
        <w:rPr>
          <w:b/>
          <w:smallCaps/>
          <w:lang w:val="en-US"/>
        </w:rPr>
        <w:tab/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, </w:t>
      </w:r>
      <w:proofErr w:type="spellStart"/>
      <w:r w:rsidRPr="002B2AC2">
        <w:rPr>
          <w:smallCaps/>
          <w:lang w:val="en-US"/>
        </w:rPr>
        <w:t>juraniec</w:t>
      </w:r>
      <w:proofErr w:type="spellEnd"/>
      <w:r w:rsidRPr="002B2AC2">
        <w:rPr>
          <w:smallCaps/>
          <w:lang w:val="en-US"/>
        </w:rPr>
        <w:t xml:space="preserve"> m., </w:t>
      </w:r>
      <w:proofErr w:type="spellStart"/>
      <w:r w:rsidRPr="002B2AC2">
        <w:rPr>
          <w:smallCaps/>
          <w:lang w:val="en-US"/>
        </w:rPr>
        <w:t>baliardini</w:t>
      </w:r>
      <w:proofErr w:type="spellEnd"/>
      <w:r w:rsidRPr="002B2AC2">
        <w:rPr>
          <w:smallCaps/>
          <w:lang w:val="en-US"/>
        </w:rPr>
        <w:t xml:space="preserve"> c. and </w:t>
      </w:r>
      <w:proofErr w:type="spellStart"/>
      <w:r w:rsidRPr="002B2AC2">
        <w:rPr>
          <w:smallCaps/>
          <w:lang w:val="en-US"/>
        </w:rPr>
        <w:t>meyer</w:t>
      </w:r>
      <w:proofErr w:type="spellEnd"/>
      <w:r w:rsidRPr="002B2AC2">
        <w:rPr>
          <w:smallCaps/>
          <w:lang w:val="en-US"/>
        </w:rPr>
        <w:t xml:space="preserve"> c.-l. </w:t>
      </w:r>
      <w:r w:rsidRPr="002B2AC2">
        <w:rPr>
          <w:lang w:val="en-US"/>
        </w:rPr>
        <w:t xml:space="preserve">Tolerance to cadmium in </w:t>
      </w:r>
      <w:proofErr w:type="gramStart"/>
      <w:r w:rsidRPr="002B2AC2">
        <w:rPr>
          <w:lang w:val="en-US"/>
        </w:rPr>
        <w:t>plants :</w:t>
      </w:r>
      <w:proofErr w:type="gramEnd"/>
      <w:r w:rsidRPr="002B2AC2">
        <w:rPr>
          <w:lang w:val="en-US"/>
        </w:rPr>
        <w:t xml:space="preserve"> the special case of </w:t>
      </w:r>
      <w:proofErr w:type="spellStart"/>
      <w:r w:rsidRPr="002B2AC2">
        <w:rPr>
          <w:lang w:val="en-US"/>
        </w:rPr>
        <w:t>hyperaccumulators</w:t>
      </w:r>
      <w:proofErr w:type="spellEnd"/>
      <w:r w:rsidRPr="002B2AC2">
        <w:rPr>
          <w:lang w:val="en-US"/>
        </w:rPr>
        <w:t xml:space="preserve">. </w:t>
      </w:r>
      <w:proofErr w:type="spellStart"/>
      <w:r w:rsidRPr="002B2AC2">
        <w:rPr>
          <w:i/>
          <w:lang w:val="en-US"/>
        </w:rPr>
        <w:t>BioMetals</w:t>
      </w:r>
      <w:proofErr w:type="spellEnd"/>
      <w:r w:rsidRPr="002B2AC2">
        <w:rPr>
          <w:lang w:val="en-US"/>
        </w:rPr>
        <w:t xml:space="preserve"> </w:t>
      </w:r>
      <w:r w:rsidRPr="002B2AC2">
        <w:t>26(4), 633-638 (2013) (F.I. 2,689)</w:t>
      </w:r>
    </w:p>
    <w:p w14:paraId="100C473A" w14:textId="77777777" w:rsidR="002B2AC2" w:rsidRPr="002B2AC2" w:rsidRDefault="002B2AC2" w:rsidP="002B2AC2">
      <w:pPr>
        <w:tabs>
          <w:tab w:val="left" w:pos="426"/>
        </w:tabs>
        <w:spacing w:before="120" w:after="120"/>
        <w:ind w:left="426" w:hanging="426"/>
        <w:jc w:val="both"/>
        <w:rPr>
          <w:color w:val="131413"/>
          <w:lang w:val="fr-BE" w:eastAsia="fr-BE"/>
        </w:rPr>
      </w:pPr>
      <w:r w:rsidRPr="002B2AC2">
        <w:rPr>
          <w:b/>
          <w:smallCaps/>
          <w:lang w:val="en-US"/>
        </w:rPr>
        <w:t>60.</w:t>
      </w:r>
      <w:r w:rsidRPr="002B2AC2">
        <w:rPr>
          <w:b/>
          <w:smallCaps/>
          <w:lang w:val="en-US"/>
        </w:rPr>
        <w:tab/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</w:t>
      </w:r>
      <w:r w:rsidRPr="002B2AC2">
        <w:rPr>
          <w:lang w:val="en-US"/>
        </w:rPr>
        <w:t xml:space="preserve">. and </w:t>
      </w:r>
      <w:proofErr w:type="spellStart"/>
      <w:r w:rsidRPr="002B2AC2">
        <w:rPr>
          <w:smallCaps/>
          <w:lang w:val="en-US"/>
        </w:rPr>
        <w:t>hermans</w:t>
      </w:r>
      <w:proofErr w:type="spellEnd"/>
      <w:r w:rsidRPr="002B2AC2">
        <w:rPr>
          <w:smallCaps/>
          <w:lang w:val="en-US"/>
        </w:rPr>
        <w:t xml:space="preserve"> c</w:t>
      </w:r>
      <w:r w:rsidRPr="002B2AC2">
        <w:rPr>
          <w:lang w:val="en-US"/>
        </w:rPr>
        <w:t xml:space="preserve">. Physiological and molecular responses to magnesium nutritional </w:t>
      </w:r>
      <w:proofErr w:type="spellStart"/>
      <w:r w:rsidRPr="002B2AC2">
        <w:rPr>
          <w:lang w:val="en-US"/>
        </w:rPr>
        <w:t>imabalance</w:t>
      </w:r>
      <w:proofErr w:type="spellEnd"/>
      <w:r w:rsidRPr="002B2AC2">
        <w:rPr>
          <w:lang w:val="en-US"/>
        </w:rPr>
        <w:t xml:space="preserve"> in plants. </w:t>
      </w:r>
      <w:r w:rsidRPr="002B2AC2">
        <w:rPr>
          <w:bCs/>
          <w:i/>
          <w:iCs/>
          <w:lang w:val="en-US"/>
        </w:rPr>
        <w:t xml:space="preserve">Plant and Soil </w:t>
      </w:r>
      <w:r w:rsidRPr="002B2AC2">
        <w:rPr>
          <w:bCs/>
          <w:iCs/>
          <w:lang w:val="en-US"/>
        </w:rPr>
        <w:t xml:space="preserve">368, </w:t>
      </w:r>
      <w:r w:rsidRPr="002B2AC2">
        <w:rPr>
          <w:color w:val="131413"/>
          <w:lang w:val="fr-BE" w:eastAsia="fr-BE"/>
        </w:rPr>
        <w:t>87-99 (2013) (F.I. 3,235)</w:t>
      </w:r>
    </w:p>
    <w:p w14:paraId="42152B6D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lang w:val="en-US"/>
        </w:rPr>
      </w:pPr>
      <w:r w:rsidRPr="002B2AC2">
        <w:rPr>
          <w:b/>
          <w:smallCaps/>
          <w:lang w:val="en-US"/>
        </w:rPr>
        <w:t>59.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hermans</w:t>
      </w:r>
      <w:proofErr w:type="spellEnd"/>
      <w:r w:rsidRPr="002B2AC2">
        <w:rPr>
          <w:smallCaps/>
          <w:lang w:val="en-US"/>
        </w:rPr>
        <w:t xml:space="preserve"> c, conn s, </w:t>
      </w:r>
      <w:proofErr w:type="spellStart"/>
      <w:r w:rsidRPr="002B2AC2">
        <w:rPr>
          <w:smallCaps/>
          <w:lang w:val="en-US"/>
        </w:rPr>
        <w:t>chen</w:t>
      </w:r>
      <w:proofErr w:type="spellEnd"/>
      <w:r w:rsidRPr="002B2AC2">
        <w:rPr>
          <w:smallCaps/>
          <w:lang w:val="en-US"/>
        </w:rPr>
        <w:t xml:space="preserve"> j, </w:t>
      </w:r>
      <w:proofErr w:type="spellStart"/>
      <w:r w:rsidRPr="002B2AC2">
        <w:rPr>
          <w:smallCaps/>
          <w:lang w:val="en-US"/>
        </w:rPr>
        <w:t>qiying</w:t>
      </w:r>
      <w:proofErr w:type="spellEnd"/>
      <w:r w:rsidRPr="002B2AC2">
        <w:rPr>
          <w:smallCaps/>
          <w:lang w:val="en-US"/>
        </w:rPr>
        <w:t xml:space="preserve"> x, </w:t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</w:t>
      </w:r>
      <w:r w:rsidRPr="002B2AC2">
        <w:rPr>
          <w:smallCaps/>
          <w:lang w:val="en-US"/>
        </w:rPr>
        <w:t xml:space="preserve">. </w:t>
      </w:r>
      <w:proofErr w:type="gramStart"/>
      <w:r w:rsidRPr="002B2AC2">
        <w:rPr>
          <w:smallCaps/>
          <w:lang w:val="en-US"/>
        </w:rPr>
        <w:t>A</w:t>
      </w:r>
      <w:r w:rsidRPr="002B2AC2">
        <w:rPr>
          <w:lang w:val="en-US"/>
        </w:rPr>
        <w:t>n</w:t>
      </w:r>
      <w:r w:rsidRPr="002B2AC2">
        <w:rPr>
          <w:smallCaps/>
          <w:lang w:val="en-US"/>
        </w:rPr>
        <w:t xml:space="preserve"> </w:t>
      </w:r>
      <w:r w:rsidRPr="002B2AC2">
        <w:rPr>
          <w:lang w:val="en-US"/>
        </w:rPr>
        <w:t>update on magnesium homeostasis mechanisms in plants.</w:t>
      </w:r>
      <w:proofErr w:type="gramEnd"/>
      <w:r w:rsidRPr="002B2AC2">
        <w:rPr>
          <w:lang w:val="en-US"/>
        </w:rPr>
        <w:t xml:space="preserve"> </w:t>
      </w:r>
      <w:proofErr w:type="spellStart"/>
      <w:r w:rsidRPr="002B2AC2">
        <w:rPr>
          <w:i/>
          <w:lang w:val="en-US"/>
        </w:rPr>
        <w:t>Metallomics</w:t>
      </w:r>
      <w:proofErr w:type="spellEnd"/>
      <w:r w:rsidRPr="002B2AC2">
        <w:rPr>
          <w:lang w:val="en-US"/>
        </w:rPr>
        <w:t xml:space="preserve"> 5(9), 1170-1183 (2013) (F.I. 3,978)</w:t>
      </w:r>
    </w:p>
    <w:p w14:paraId="412FC6A5" w14:textId="77777777" w:rsidR="002B2AC2" w:rsidRPr="002B2AC2" w:rsidRDefault="002B2AC2" w:rsidP="002B2AC2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rPr>
          <w:rFonts w:eastAsia="Cambria"/>
          <w:smallCaps/>
          <w:lang w:val="fr-FR" w:eastAsia="en-US"/>
        </w:rPr>
      </w:pPr>
      <w:r w:rsidRPr="002B2AC2">
        <w:rPr>
          <w:rFonts w:eastAsia="Cambria"/>
          <w:b/>
          <w:smallCaps/>
          <w:lang w:val="fr-FR" w:eastAsia="en-US"/>
        </w:rPr>
        <w:t>58.</w:t>
      </w:r>
      <w:r w:rsidRPr="002B2AC2">
        <w:rPr>
          <w:rFonts w:eastAsia="Cambria"/>
          <w:smallCaps/>
          <w:lang w:val="fr-FR" w:eastAsia="en-US"/>
        </w:rPr>
        <w:tab/>
        <w:t xml:space="preserve">clemens s., aarts m.g.m., thomine s. and </w:t>
      </w:r>
      <w:r w:rsidRPr="002B2AC2">
        <w:rPr>
          <w:rFonts w:eastAsia="Cambria"/>
          <w:b/>
          <w:smallCaps/>
          <w:lang w:val="fr-FR" w:eastAsia="en-US"/>
        </w:rPr>
        <w:t>verbruggen n</w:t>
      </w:r>
      <w:r w:rsidRPr="002B2AC2">
        <w:rPr>
          <w:rFonts w:eastAsia="Cambria"/>
          <w:smallCaps/>
          <w:lang w:val="fr-FR" w:eastAsia="en-US"/>
        </w:rPr>
        <w:t xml:space="preserve">. </w:t>
      </w:r>
      <w:r w:rsidRPr="002B2AC2">
        <w:rPr>
          <w:rFonts w:eastAsia="Cambria"/>
          <w:bCs/>
          <w:lang w:val="fr-FR" w:eastAsia="en-US"/>
        </w:rPr>
        <w:t>Plant science: the key to preventing</w:t>
      </w:r>
      <w:r w:rsidRPr="002B2AC2">
        <w:rPr>
          <w:rFonts w:eastAsia="Cambria"/>
          <w:lang w:val="fr-FR" w:eastAsia="en-US"/>
        </w:rPr>
        <w:t xml:space="preserve"> </w:t>
      </w:r>
      <w:r w:rsidRPr="002B2AC2">
        <w:rPr>
          <w:rFonts w:eastAsia="Cambria"/>
          <w:bCs/>
          <w:lang w:val="fr-FR" w:eastAsia="en-US"/>
        </w:rPr>
        <w:t xml:space="preserve">slow cadmium poisoning. </w:t>
      </w:r>
      <w:r w:rsidRPr="002B2AC2">
        <w:rPr>
          <w:rFonts w:eastAsia="Cambria"/>
          <w:bCs/>
          <w:i/>
          <w:lang w:val="fr-FR" w:eastAsia="en-US"/>
        </w:rPr>
        <w:t>Trends in Plant Science</w:t>
      </w:r>
      <w:r w:rsidRPr="002B2AC2">
        <w:rPr>
          <w:rFonts w:eastAsia="Cambria"/>
          <w:bCs/>
          <w:lang w:val="fr-FR" w:eastAsia="en-US"/>
        </w:rPr>
        <w:t xml:space="preserve"> 18(2), 92-99 </w:t>
      </w:r>
      <w:r w:rsidRPr="002B2AC2">
        <w:rPr>
          <w:rFonts w:eastAsia="Cambria"/>
          <w:smallCaps/>
          <w:lang w:val="fr-FR" w:eastAsia="en-US"/>
        </w:rPr>
        <w:t>(2013) (F.I. 13,479)</w:t>
      </w:r>
    </w:p>
    <w:p w14:paraId="60E47DCF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lang w:val="fr-FR"/>
        </w:rPr>
      </w:pPr>
      <w:r w:rsidRPr="002B2AC2">
        <w:rPr>
          <w:b/>
          <w:smallCaps/>
          <w:lang w:val="fr-FR"/>
        </w:rPr>
        <w:t>57.</w:t>
      </w:r>
      <w:r w:rsidRPr="002B2AC2">
        <w:rPr>
          <w:smallCaps/>
          <w:lang w:val="fr-FR"/>
        </w:rPr>
        <w:tab/>
        <w:t xml:space="preserve">meyer c.-l. and </w:t>
      </w:r>
      <w:r w:rsidRPr="002B2AC2">
        <w:rPr>
          <w:b/>
          <w:smallCaps/>
          <w:lang w:val="fr-FR"/>
        </w:rPr>
        <w:t>verbruggen n</w:t>
      </w:r>
      <w:r w:rsidRPr="002B2AC2">
        <w:rPr>
          <w:smallCaps/>
          <w:lang w:val="fr-FR"/>
        </w:rPr>
        <w:t xml:space="preserve">. </w:t>
      </w:r>
      <w:r w:rsidRPr="002B2AC2">
        <w:rPr>
          <w:lang w:val="fr-FR"/>
        </w:rPr>
        <w:t xml:space="preserve">Use of the model species </w:t>
      </w:r>
      <w:r w:rsidRPr="002B2AC2">
        <w:rPr>
          <w:i/>
          <w:lang w:val="fr-FR"/>
        </w:rPr>
        <w:t>Arabidopsis halleri</w:t>
      </w:r>
      <w:r w:rsidRPr="002B2AC2">
        <w:rPr>
          <w:lang w:val="fr-FR"/>
        </w:rPr>
        <w:t xml:space="preserve"> towards phytoextraction of cadmium polluted soils. </w:t>
      </w:r>
      <w:r w:rsidRPr="002B2AC2">
        <w:rPr>
          <w:i/>
          <w:lang w:val="fr-FR"/>
        </w:rPr>
        <w:t>New Biotechnology</w:t>
      </w:r>
      <w:r w:rsidRPr="002B2AC2">
        <w:rPr>
          <w:lang w:val="fr-FR"/>
        </w:rPr>
        <w:t xml:space="preserve"> 30(1), 9-14 </w:t>
      </w:r>
      <w:r w:rsidRPr="002B2AC2">
        <w:rPr>
          <w:rFonts w:eastAsia="Cambria"/>
          <w:smallCaps/>
          <w:lang w:val="fr-FR"/>
        </w:rPr>
        <w:t>(2012) (F.I. 1,706)</w:t>
      </w:r>
    </w:p>
    <w:p w14:paraId="38BB4E2F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bCs/>
          <w:smallCaps/>
          <w:lang w:val="fr-FR"/>
        </w:rPr>
      </w:pPr>
      <w:r w:rsidRPr="002B2AC2">
        <w:rPr>
          <w:rStyle w:val="apple-style-span"/>
          <w:b/>
          <w:smallCaps/>
          <w:lang w:val="fr-FR"/>
        </w:rPr>
        <w:t>56.</w:t>
      </w:r>
      <w:r w:rsidRPr="002B2AC2">
        <w:rPr>
          <w:rStyle w:val="apple-style-span"/>
          <w:smallCaps/>
          <w:lang w:val="fr-FR"/>
        </w:rPr>
        <w:tab/>
        <w:t xml:space="preserve">rubio fernandez </w:t>
      </w:r>
      <w:r w:rsidRPr="002B2AC2">
        <w:rPr>
          <w:rStyle w:val="apple-style-span"/>
          <w:bCs/>
          <w:smallCaps/>
          <w:lang w:val="fr-FR"/>
        </w:rPr>
        <w:t xml:space="preserve">l., vandenbussche g., roosens n., govaerts c., goormaghtigh e. and </w:t>
      </w:r>
      <w:r w:rsidRPr="002B2AC2">
        <w:rPr>
          <w:rStyle w:val="apple-style-span"/>
          <w:b/>
          <w:bCs/>
          <w:smallCaps/>
          <w:lang w:val="fr-FR"/>
        </w:rPr>
        <w:t>verbruggen n</w:t>
      </w:r>
      <w:r w:rsidRPr="002B2AC2">
        <w:rPr>
          <w:rStyle w:val="apple-style-span"/>
          <w:bCs/>
          <w:smallCaps/>
          <w:lang w:val="fr-FR"/>
        </w:rPr>
        <w:t xml:space="preserve">. </w:t>
      </w:r>
      <w:r w:rsidRPr="002B2AC2">
        <w:rPr>
          <w:lang w:val="fr-FR"/>
        </w:rPr>
        <w:t xml:space="preserve">Metal binding properties and structure of a type III metallothionein from the metal hyperaccumulator plant </w:t>
      </w:r>
      <w:r w:rsidRPr="002B2AC2">
        <w:rPr>
          <w:i/>
          <w:iCs/>
          <w:lang w:val="fr-FR"/>
        </w:rPr>
        <w:t xml:space="preserve">Noccaea caerulescens. </w:t>
      </w:r>
      <w:r w:rsidRPr="002B2AC2">
        <w:rPr>
          <w:i/>
          <w:lang w:val="fr-FR"/>
        </w:rPr>
        <w:t>Biochemica et Biophysica Acta</w:t>
      </w:r>
      <w:r w:rsidRPr="002B2AC2">
        <w:rPr>
          <w:lang w:val="fr-FR"/>
        </w:rPr>
        <w:t xml:space="preserve"> </w:t>
      </w:r>
      <w:r w:rsidRPr="002B2AC2">
        <w:t xml:space="preserve">1824(9), 1016-23 </w:t>
      </w:r>
      <w:r w:rsidRPr="002B2AC2">
        <w:rPr>
          <w:lang w:val="fr-FR"/>
        </w:rPr>
        <w:t>(2012) (F.I. 4,808)</w:t>
      </w:r>
    </w:p>
    <w:p w14:paraId="04B32EB4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smallCaps/>
          <w:lang w:val="fr-FR"/>
        </w:rPr>
      </w:pPr>
      <w:r w:rsidRPr="002B2AC2">
        <w:rPr>
          <w:b/>
          <w:smallCaps/>
          <w:lang w:val="fr-FR"/>
        </w:rPr>
        <w:t>55.</w:t>
      </w:r>
      <w:r w:rsidRPr="002B2AC2">
        <w:rPr>
          <w:smallCaps/>
          <w:lang w:val="fr-FR"/>
        </w:rPr>
        <w:tab/>
        <w:t xml:space="preserve">baxter i., hermans c., lahner b., yakubova e., tikhonova m., </w:t>
      </w:r>
      <w:r w:rsidRPr="002B2AC2">
        <w:rPr>
          <w:b/>
          <w:smallCaps/>
          <w:lang w:val="fr-FR"/>
        </w:rPr>
        <w:t>verbruggen n</w:t>
      </w:r>
      <w:r w:rsidRPr="002B2AC2">
        <w:rPr>
          <w:smallCaps/>
          <w:lang w:val="fr-FR"/>
        </w:rPr>
        <w:t xml:space="preserve">., chao d.-y. and salt d.e. </w:t>
      </w:r>
      <w:r w:rsidRPr="002B2AC2">
        <w:rPr>
          <w:lang w:val="fr-FR"/>
        </w:rPr>
        <w:t xml:space="preserve">Biodiversity of mineral nutrient and trace element accumulation in </w:t>
      </w:r>
      <w:r w:rsidRPr="002B2AC2">
        <w:rPr>
          <w:i/>
          <w:lang w:val="fr-FR"/>
        </w:rPr>
        <w:t>Arabidopsis thaliana.</w:t>
      </w:r>
      <w:r w:rsidRPr="002B2AC2">
        <w:rPr>
          <w:lang w:val="fr-FR"/>
        </w:rPr>
        <w:t xml:space="preserve"> </w:t>
      </w:r>
      <w:r w:rsidRPr="002B2AC2">
        <w:rPr>
          <w:i/>
          <w:lang w:val="fr-FR"/>
        </w:rPr>
        <w:t>PLoS ONE</w:t>
      </w:r>
      <w:r w:rsidRPr="002B2AC2">
        <w:rPr>
          <w:lang w:val="fr-FR"/>
        </w:rPr>
        <w:t xml:space="preserve"> 7(4), e35121 (2012) (F.I. 3,73)</w:t>
      </w:r>
    </w:p>
    <w:p w14:paraId="691369C2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smallCaps/>
          <w:lang w:val="fr-FR"/>
        </w:rPr>
      </w:pPr>
      <w:r w:rsidRPr="002B2AC2">
        <w:rPr>
          <w:b/>
          <w:smallCaps/>
          <w:lang w:val="fr-FR"/>
        </w:rPr>
        <w:t>54.</w:t>
      </w:r>
      <w:r w:rsidRPr="002B2AC2">
        <w:rPr>
          <w:smallCaps/>
          <w:lang w:val="fr-FR"/>
        </w:rPr>
        <w:tab/>
        <w:t xml:space="preserve">faucon m.-p., chipeng f., </w:t>
      </w:r>
      <w:r w:rsidRPr="002B2AC2">
        <w:rPr>
          <w:b/>
          <w:smallCaps/>
          <w:lang w:val="fr-FR"/>
        </w:rPr>
        <w:t>verbruggen n</w:t>
      </w:r>
      <w:r w:rsidRPr="002B2AC2">
        <w:rPr>
          <w:smallCaps/>
          <w:lang w:val="fr-FR"/>
        </w:rPr>
        <w:t xml:space="preserve">., mahy g., colinet g., shutcha m. and meerts p. </w:t>
      </w:r>
      <w:r w:rsidRPr="002B2AC2">
        <w:rPr>
          <w:lang w:val="fr-FR"/>
        </w:rPr>
        <w:t xml:space="preserve">Copper tolerance and accumulation in two cuprophytes of South Central Africa: </w:t>
      </w:r>
      <w:r w:rsidRPr="002B2AC2">
        <w:rPr>
          <w:i/>
          <w:lang w:val="fr-FR"/>
        </w:rPr>
        <w:lastRenderedPageBreak/>
        <w:t>Crepidorhopalon perennis</w:t>
      </w:r>
      <w:r w:rsidRPr="002B2AC2">
        <w:rPr>
          <w:lang w:val="fr-FR"/>
        </w:rPr>
        <w:t xml:space="preserve"> and </w:t>
      </w:r>
      <w:r w:rsidRPr="002B2AC2">
        <w:rPr>
          <w:i/>
          <w:lang w:val="fr-FR"/>
        </w:rPr>
        <w:t>C. tenuis</w:t>
      </w:r>
      <w:r w:rsidRPr="002B2AC2">
        <w:rPr>
          <w:lang w:val="fr-FR"/>
        </w:rPr>
        <w:t xml:space="preserve"> (Scrophulariaceae). </w:t>
      </w:r>
      <w:r w:rsidRPr="002B2AC2">
        <w:rPr>
          <w:i/>
          <w:lang w:val="fr-FR"/>
        </w:rPr>
        <w:t>Environmental and Experimental Botany</w:t>
      </w:r>
      <w:r w:rsidRPr="002B2AC2">
        <w:rPr>
          <w:lang w:val="fr-FR"/>
        </w:rPr>
        <w:t xml:space="preserve"> </w:t>
      </w:r>
      <w:r w:rsidRPr="002B2AC2">
        <w:rPr>
          <w:rStyle w:val="refbody"/>
        </w:rPr>
        <w:t xml:space="preserve">84, 11-16 </w:t>
      </w:r>
      <w:r w:rsidRPr="002B2AC2">
        <w:rPr>
          <w:lang w:val="fr-FR"/>
        </w:rPr>
        <w:t>(2012) (F.I. 2,578)</w:t>
      </w:r>
    </w:p>
    <w:p w14:paraId="28CD246D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iCs/>
        </w:rPr>
      </w:pPr>
      <w:r w:rsidRPr="002B2AC2">
        <w:rPr>
          <w:b/>
          <w:smallCaps/>
          <w:lang w:val="fr-FR"/>
        </w:rPr>
        <w:t>53.</w:t>
      </w:r>
      <w:r w:rsidRPr="002B2AC2">
        <w:rPr>
          <w:smallCaps/>
          <w:lang w:val="fr-FR"/>
        </w:rPr>
        <w:tab/>
        <w:t xml:space="preserve">craciun a., meyer c.-l., chen j., roosens n., de groodt r., hilson p. and </w:t>
      </w:r>
      <w:r w:rsidRPr="002B2AC2">
        <w:rPr>
          <w:b/>
          <w:smallCaps/>
          <w:lang w:val="fr-FR"/>
        </w:rPr>
        <w:t>verbruggen n</w:t>
      </w:r>
      <w:r w:rsidRPr="002B2AC2">
        <w:rPr>
          <w:smallCaps/>
          <w:lang w:val="fr-FR"/>
        </w:rPr>
        <w:t xml:space="preserve">. </w:t>
      </w:r>
      <w:r w:rsidRPr="002B2AC2">
        <w:rPr>
          <w:lang w:val="fr-FR"/>
        </w:rPr>
        <w:t xml:space="preserve">Variation in HMA4 gene copy number and expression among </w:t>
      </w:r>
      <w:r w:rsidRPr="002B2AC2">
        <w:rPr>
          <w:i/>
          <w:lang w:val="fr-FR"/>
        </w:rPr>
        <w:t>Noccaea caerulescens</w:t>
      </w:r>
      <w:r w:rsidRPr="002B2AC2">
        <w:rPr>
          <w:lang w:val="fr-FR"/>
        </w:rPr>
        <w:t xml:space="preserve"> populations presenting contrasted levels of Cd tolerance and accumulation. </w:t>
      </w:r>
      <w:r w:rsidRPr="002B2AC2">
        <w:rPr>
          <w:i/>
          <w:lang w:val="fr-FR"/>
        </w:rPr>
        <w:t>Journal of Experimental Botany</w:t>
      </w:r>
      <w:r w:rsidRPr="002B2AC2">
        <w:rPr>
          <w:lang w:val="fr-FR"/>
        </w:rPr>
        <w:t xml:space="preserve"> </w:t>
      </w:r>
      <w:r w:rsidRPr="002B2AC2">
        <w:t>63(11), 4179-89 (2012)</w:t>
      </w:r>
      <w:r w:rsidRPr="002B2AC2">
        <w:rPr>
          <w:rStyle w:val="slug-doi"/>
          <w:iCs/>
        </w:rPr>
        <w:t xml:space="preserve"> (F.I. 5,242)</w:t>
      </w:r>
    </w:p>
    <w:p w14:paraId="60FB211E" w14:textId="77777777" w:rsidR="002B2AC2" w:rsidRPr="002B2AC2" w:rsidRDefault="002B2AC2" w:rsidP="002B2AC2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 w:rsidRPr="002B2AC2">
        <w:rPr>
          <w:b/>
          <w:smallCaps/>
        </w:rPr>
        <w:t>52.</w:t>
      </w:r>
      <w:r w:rsidRPr="002B2AC2">
        <w:rPr>
          <w:smallCaps/>
        </w:rPr>
        <w:tab/>
      </w:r>
      <w:proofErr w:type="spellStart"/>
      <w:r w:rsidRPr="002B2AC2">
        <w:rPr>
          <w:smallCaps/>
        </w:rPr>
        <w:t>hermans</w:t>
      </w:r>
      <w:proofErr w:type="spellEnd"/>
      <w:r w:rsidRPr="002B2AC2">
        <w:rPr>
          <w:smallCaps/>
        </w:rPr>
        <w:t xml:space="preserve"> c., </w:t>
      </w:r>
      <w:proofErr w:type="spellStart"/>
      <w:r w:rsidRPr="002B2AC2">
        <w:rPr>
          <w:smallCaps/>
        </w:rPr>
        <w:t>porco</w:t>
      </w:r>
      <w:proofErr w:type="spellEnd"/>
      <w:r w:rsidRPr="002B2AC2">
        <w:rPr>
          <w:smallCaps/>
        </w:rPr>
        <w:t xml:space="preserve"> s., </w:t>
      </w:r>
      <w:proofErr w:type="spellStart"/>
      <w:r w:rsidRPr="002B2AC2">
        <w:rPr>
          <w:smallCaps/>
        </w:rPr>
        <w:t>vandenbussche</w:t>
      </w:r>
      <w:proofErr w:type="spellEnd"/>
      <w:r w:rsidRPr="002B2AC2">
        <w:rPr>
          <w:smallCaps/>
        </w:rPr>
        <w:t xml:space="preserve"> f., </w:t>
      </w:r>
      <w:proofErr w:type="spellStart"/>
      <w:r w:rsidRPr="002B2AC2">
        <w:rPr>
          <w:smallCaps/>
        </w:rPr>
        <w:t>gille</w:t>
      </w:r>
      <w:proofErr w:type="spellEnd"/>
      <w:r w:rsidRPr="002B2AC2">
        <w:rPr>
          <w:smallCaps/>
        </w:rPr>
        <w:t xml:space="preserve"> s., de </w:t>
      </w:r>
      <w:proofErr w:type="spellStart"/>
      <w:r w:rsidRPr="002B2AC2">
        <w:rPr>
          <w:smallCaps/>
        </w:rPr>
        <w:t>pessemier</w:t>
      </w:r>
      <w:proofErr w:type="spellEnd"/>
      <w:r w:rsidRPr="002B2AC2">
        <w:rPr>
          <w:smallCaps/>
        </w:rPr>
        <w:t xml:space="preserve"> j., van der </w:t>
      </w:r>
      <w:proofErr w:type="spellStart"/>
      <w:r w:rsidRPr="002B2AC2">
        <w:rPr>
          <w:smallCaps/>
        </w:rPr>
        <w:t>straeten</w:t>
      </w:r>
      <w:proofErr w:type="spellEnd"/>
      <w:r w:rsidRPr="002B2AC2">
        <w:rPr>
          <w:smallCaps/>
        </w:rPr>
        <w:t xml:space="preserve"> d., </w:t>
      </w:r>
      <w:proofErr w:type="spellStart"/>
      <w:r w:rsidRPr="002B2AC2">
        <w:rPr>
          <w:b/>
          <w:smallCaps/>
        </w:rPr>
        <w:t>verbruggen</w:t>
      </w:r>
      <w:proofErr w:type="spellEnd"/>
      <w:r w:rsidRPr="002B2AC2">
        <w:rPr>
          <w:b/>
          <w:smallCaps/>
        </w:rPr>
        <w:t xml:space="preserve"> n*</w:t>
      </w:r>
      <w:r w:rsidRPr="002B2AC2">
        <w:rPr>
          <w:smallCaps/>
        </w:rPr>
        <w:t>. and bush d*</w:t>
      </w:r>
      <w:r w:rsidRPr="002B2AC2">
        <w:t xml:space="preserve">. (*equal contribution) </w:t>
      </w:r>
      <w:proofErr w:type="gramStart"/>
      <w:r w:rsidRPr="002B2AC2">
        <w:rPr>
          <w:bCs/>
        </w:rPr>
        <w:t>Dissecting the role of CTL1 in nitrate-dependent changes in root architecture.</w:t>
      </w:r>
      <w:proofErr w:type="gramEnd"/>
      <w:r w:rsidRPr="002B2AC2">
        <w:rPr>
          <w:bCs/>
        </w:rPr>
        <w:t xml:space="preserve"> </w:t>
      </w:r>
      <w:r w:rsidRPr="002B2AC2">
        <w:rPr>
          <w:bCs/>
          <w:i/>
          <w:lang w:val="fr-BE"/>
        </w:rPr>
        <w:t>Plant Physiology</w:t>
      </w:r>
      <w:r w:rsidRPr="002B2AC2">
        <w:rPr>
          <w:bCs/>
          <w:lang w:val="fr-BE"/>
        </w:rPr>
        <w:t xml:space="preserve"> 157(3), 1313-1326 (2011) </w:t>
      </w:r>
      <w:r w:rsidRPr="002B2AC2">
        <w:rPr>
          <w:lang w:val="fr-BE"/>
        </w:rPr>
        <w:t>(F.I. 6,535)</w:t>
      </w:r>
    </w:p>
    <w:p w14:paraId="1D326C98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outlineLvl w:val="0"/>
        <w:rPr>
          <w:b/>
          <w:smallCaps/>
        </w:rPr>
      </w:pPr>
      <w:r w:rsidRPr="002B2AC2">
        <w:rPr>
          <w:b/>
          <w:smallCaps/>
        </w:rPr>
        <w:t>51.</w:t>
      </w:r>
      <w:r w:rsidRPr="002B2AC2">
        <w:rPr>
          <w:smallCaps/>
        </w:rPr>
        <w:tab/>
      </w:r>
      <w:proofErr w:type="spellStart"/>
      <w:r w:rsidRPr="002B2AC2">
        <w:rPr>
          <w:smallCaps/>
        </w:rPr>
        <w:t>hermans</w:t>
      </w:r>
      <w:proofErr w:type="spellEnd"/>
      <w:r w:rsidRPr="002B2AC2">
        <w:rPr>
          <w:smallCaps/>
        </w:rPr>
        <w:t xml:space="preserve"> c., </w:t>
      </w:r>
      <w:proofErr w:type="spellStart"/>
      <w:r w:rsidRPr="002B2AC2">
        <w:rPr>
          <w:smallCaps/>
        </w:rPr>
        <w:t>chen</w:t>
      </w:r>
      <w:proofErr w:type="spellEnd"/>
      <w:r w:rsidRPr="002B2AC2">
        <w:rPr>
          <w:smallCaps/>
        </w:rPr>
        <w:t xml:space="preserve"> j., </w:t>
      </w:r>
      <w:proofErr w:type="spellStart"/>
      <w:r w:rsidRPr="002B2AC2">
        <w:rPr>
          <w:smallCaps/>
        </w:rPr>
        <w:t>coppens</w:t>
      </w:r>
      <w:proofErr w:type="spellEnd"/>
      <w:r w:rsidRPr="002B2AC2">
        <w:rPr>
          <w:smallCaps/>
        </w:rPr>
        <w:t xml:space="preserve"> f., </w:t>
      </w:r>
      <w:proofErr w:type="spellStart"/>
      <w:r w:rsidRPr="002B2AC2">
        <w:rPr>
          <w:smallCaps/>
        </w:rPr>
        <w:t>inzé</w:t>
      </w:r>
      <w:proofErr w:type="spellEnd"/>
      <w:r w:rsidRPr="002B2AC2">
        <w:rPr>
          <w:smallCaps/>
        </w:rPr>
        <w:t xml:space="preserve"> d. and </w:t>
      </w:r>
      <w:proofErr w:type="spellStart"/>
      <w:r w:rsidRPr="002B2AC2">
        <w:rPr>
          <w:b/>
          <w:smallCaps/>
        </w:rPr>
        <w:t>verbruggen</w:t>
      </w:r>
      <w:proofErr w:type="spellEnd"/>
      <w:r w:rsidRPr="002B2AC2">
        <w:rPr>
          <w:b/>
          <w:smallCaps/>
        </w:rPr>
        <w:t xml:space="preserve"> n. </w:t>
      </w:r>
      <w:r w:rsidRPr="002B2AC2">
        <w:rPr>
          <w:lang w:val="en-US"/>
        </w:rPr>
        <w:t>Low magnesium status in plants enhances tolerance to</w:t>
      </w:r>
      <w:r w:rsidRPr="002B2AC2">
        <w:t xml:space="preserve"> </w:t>
      </w:r>
      <w:r w:rsidRPr="002B2AC2">
        <w:rPr>
          <w:lang w:val="en-US"/>
        </w:rPr>
        <w:t xml:space="preserve">cadmium exposure. </w:t>
      </w:r>
      <w:r w:rsidRPr="002B2AC2">
        <w:rPr>
          <w:i/>
          <w:lang w:val="en-US"/>
        </w:rPr>
        <w:t xml:space="preserve">New </w:t>
      </w:r>
      <w:proofErr w:type="spellStart"/>
      <w:r w:rsidRPr="002B2AC2">
        <w:rPr>
          <w:i/>
          <w:lang w:val="en-US"/>
        </w:rPr>
        <w:t>Phytologist</w:t>
      </w:r>
      <w:proofErr w:type="spellEnd"/>
      <w:r w:rsidRPr="002B2AC2">
        <w:rPr>
          <w:lang w:val="en-US"/>
        </w:rPr>
        <w:t xml:space="preserve"> </w:t>
      </w:r>
      <w:r w:rsidRPr="002B2AC2">
        <w:t xml:space="preserve">192(2), 428-36 (2011) </w:t>
      </w:r>
      <w:r w:rsidRPr="002B2AC2">
        <w:rPr>
          <w:lang w:val="en-US"/>
        </w:rPr>
        <w:t>(F.I. 6,645)</w:t>
      </w:r>
    </w:p>
    <w:p w14:paraId="327CBDE4" w14:textId="77777777" w:rsidR="002B2AC2" w:rsidRPr="002B2AC2" w:rsidRDefault="002B2AC2" w:rsidP="002B2AC2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smallCaps/>
        </w:rPr>
      </w:pPr>
      <w:r w:rsidRPr="002B2AC2">
        <w:rPr>
          <w:b/>
          <w:smallCaps/>
        </w:rPr>
        <w:t>50.</w:t>
      </w:r>
      <w:r w:rsidRPr="002B2AC2">
        <w:rPr>
          <w:smallCaps/>
        </w:rPr>
        <w:tab/>
      </w:r>
      <w:proofErr w:type="spellStart"/>
      <w:r w:rsidRPr="002B2AC2">
        <w:rPr>
          <w:smallCaps/>
        </w:rPr>
        <w:t>meyer</w:t>
      </w:r>
      <w:proofErr w:type="spellEnd"/>
      <w:r w:rsidRPr="002B2AC2">
        <w:rPr>
          <w:smallCaps/>
        </w:rPr>
        <w:t xml:space="preserve"> c-l., </w:t>
      </w:r>
      <w:proofErr w:type="spellStart"/>
      <w:r w:rsidRPr="002B2AC2">
        <w:rPr>
          <w:smallCaps/>
        </w:rPr>
        <w:t>peisker</w:t>
      </w:r>
      <w:proofErr w:type="spellEnd"/>
      <w:r w:rsidRPr="002B2AC2">
        <w:rPr>
          <w:smallCaps/>
        </w:rPr>
        <w:t xml:space="preserve"> d., </w:t>
      </w:r>
      <w:proofErr w:type="spellStart"/>
      <w:r w:rsidRPr="002B2AC2">
        <w:rPr>
          <w:smallCaps/>
        </w:rPr>
        <w:t>courbot</w:t>
      </w:r>
      <w:proofErr w:type="spellEnd"/>
      <w:r w:rsidRPr="002B2AC2">
        <w:rPr>
          <w:smallCaps/>
        </w:rPr>
        <w:t xml:space="preserve"> m., </w:t>
      </w:r>
      <w:proofErr w:type="spellStart"/>
      <w:r w:rsidRPr="002B2AC2">
        <w:rPr>
          <w:smallCaps/>
        </w:rPr>
        <w:t>craciun</w:t>
      </w:r>
      <w:proofErr w:type="spellEnd"/>
      <w:r w:rsidRPr="002B2AC2">
        <w:rPr>
          <w:smallCaps/>
        </w:rPr>
        <w:t xml:space="preserve"> a., </w:t>
      </w:r>
      <w:proofErr w:type="spellStart"/>
      <w:r w:rsidRPr="002B2AC2">
        <w:rPr>
          <w:smallCaps/>
        </w:rPr>
        <w:t>cazale</w:t>
      </w:r>
      <w:proofErr w:type="spellEnd"/>
      <w:r w:rsidRPr="002B2AC2">
        <w:rPr>
          <w:smallCaps/>
        </w:rPr>
        <w:t xml:space="preserve"> a-c, </w:t>
      </w:r>
      <w:proofErr w:type="spellStart"/>
      <w:r w:rsidRPr="002B2AC2">
        <w:rPr>
          <w:smallCaps/>
        </w:rPr>
        <w:t>desgain</w:t>
      </w:r>
      <w:proofErr w:type="spellEnd"/>
      <w:r w:rsidRPr="002B2AC2">
        <w:rPr>
          <w:smallCaps/>
        </w:rPr>
        <w:t xml:space="preserve"> d., </w:t>
      </w:r>
      <w:proofErr w:type="spellStart"/>
      <w:r w:rsidRPr="002B2AC2">
        <w:rPr>
          <w:smallCaps/>
        </w:rPr>
        <w:t>schat</w:t>
      </w:r>
      <w:proofErr w:type="spellEnd"/>
      <w:r w:rsidRPr="002B2AC2">
        <w:rPr>
          <w:smallCaps/>
        </w:rPr>
        <w:t xml:space="preserve"> h., </w:t>
      </w:r>
      <w:proofErr w:type="spellStart"/>
      <w:r w:rsidRPr="002B2AC2">
        <w:rPr>
          <w:smallCaps/>
        </w:rPr>
        <w:t>clemens</w:t>
      </w:r>
      <w:proofErr w:type="spellEnd"/>
      <w:r w:rsidRPr="002B2AC2">
        <w:rPr>
          <w:smallCaps/>
        </w:rPr>
        <w:t xml:space="preserve"> s. and </w:t>
      </w:r>
      <w:proofErr w:type="spellStart"/>
      <w:r w:rsidRPr="002B2AC2">
        <w:rPr>
          <w:b/>
          <w:smallCaps/>
        </w:rPr>
        <w:t>verbruggen</w:t>
      </w:r>
      <w:proofErr w:type="spellEnd"/>
      <w:r w:rsidRPr="002B2AC2">
        <w:rPr>
          <w:b/>
          <w:smallCaps/>
        </w:rPr>
        <w:t xml:space="preserve"> n.</w:t>
      </w:r>
      <w:r w:rsidRPr="002B2AC2">
        <w:rPr>
          <w:smallCaps/>
        </w:rPr>
        <w:t xml:space="preserve"> </w:t>
      </w:r>
      <w:r w:rsidRPr="002B2AC2">
        <w:rPr>
          <w:lang w:val="en-US"/>
        </w:rPr>
        <w:t xml:space="preserve">Isolation and characterization of </w:t>
      </w:r>
      <w:r w:rsidRPr="002B2AC2">
        <w:rPr>
          <w:i/>
          <w:lang w:val="en-US"/>
        </w:rPr>
        <w:t xml:space="preserve">Arabidopsis </w:t>
      </w:r>
      <w:proofErr w:type="spellStart"/>
      <w:r w:rsidRPr="002B2AC2">
        <w:rPr>
          <w:i/>
          <w:lang w:val="en-US"/>
        </w:rPr>
        <w:t>halleri</w:t>
      </w:r>
      <w:proofErr w:type="spellEnd"/>
      <w:r w:rsidRPr="002B2AC2">
        <w:rPr>
          <w:lang w:val="en-US"/>
        </w:rPr>
        <w:t xml:space="preserve"> and </w:t>
      </w:r>
      <w:proofErr w:type="spellStart"/>
      <w:r w:rsidRPr="002B2AC2">
        <w:rPr>
          <w:i/>
          <w:lang w:val="en-US"/>
        </w:rPr>
        <w:t>Thlaspi</w:t>
      </w:r>
      <w:proofErr w:type="spellEnd"/>
      <w:r w:rsidRPr="002B2AC2">
        <w:rPr>
          <w:lang w:val="en-US"/>
        </w:rPr>
        <w:t xml:space="preserve"> </w:t>
      </w:r>
      <w:proofErr w:type="spellStart"/>
      <w:r w:rsidRPr="002B2AC2">
        <w:rPr>
          <w:i/>
          <w:lang w:val="en-US"/>
        </w:rPr>
        <w:t>caerulescens</w:t>
      </w:r>
      <w:proofErr w:type="spellEnd"/>
      <w:r w:rsidRPr="002B2AC2">
        <w:rPr>
          <w:lang w:val="en-US"/>
        </w:rPr>
        <w:t xml:space="preserve"> </w:t>
      </w:r>
      <w:proofErr w:type="spellStart"/>
      <w:r w:rsidRPr="002B2AC2">
        <w:rPr>
          <w:lang w:val="en-US"/>
        </w:rPr>
        <w:t>phytochelatin</w:t>
      </w:r>
      <w:proofErr w:type="spellEnd"/>
      <w:r w:rsidRPr="002B2AC2">
        <w:rPr>
          <w:lang w:val="en-US"/>
        </w:rPr>
        <w:t xml:space="preserve"> synthases. </w:t>
      </w:r>
      <w:r w:rsidRPr="002B2AC2">
        <w:rPr>
          <w:i/>
          <w:lang w:val="en-US"/>
        </w:rPr>
        <w:t>Planta</w:t>
      </w:r>
      <w:r w:rsidRPr="002B2AC2">
        <w:rPr>
          <w:lang w:val="en-US"/>
        </w:rPr>
        <w:t xml:space="preserve"> 234 (1), 83-95 (2011) (</w:t>
      </w:r>
      <w:r w:rsidRPr="002B2AC2">
        <w:t>F.I. 3)</w:t>
      </w:r>
    </w:p>
    <w:p w14:paraId="768D8FEB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</w:pPr>
      <w:r w:rsidRPr="002B2AC2">
        <w:rPr>
          <w:b/>
          <w:smallCaps/>
          <w:lang w:val="nl-BE"/>
        </w:rPr>
        <w:t>49.</w:t>
      </w:r>
      <w:r w:rsidRPr="002B2AC2">
        <w:rPr>
          <w:smallCaps/>
          <w:lang w:val="nl-BE"/>
        </w:rPr>
        <w:tab/>
        <w:t>ruytinx</w:t>
      </w:r>
      <w:r w:rsidRPr="002B2AC2">
        <w:rPr>
          <w:smallCaps/>
          <w:vertAlign w:val="superscript"/>
          <w:lang w:val="nl-BE"/>
        </w:rPr>
        <w:t xml:space="preserve"> </w:t>
      </w:r>
      <w:r w:rsidRPr="002B2AC2">
        <w:rPr>
          <w:smallCaps/>
          <w:lang w:val="nl-BE"/>
        </w:rPr>
        <w:t>j., craci</w:t>
      </w:r>
      <w:r w:rsidRPr="002B2AC2">
        <w:rPr>
          <w:smallCaps/>
          <w:color w:val="000000"/>
          <w:lang w:val="nl-BE"/>
        </w:rPr>
        <w:t>un</w:t>
      </w:r>
      <w:r w:rsidRPr="002B2AC2">
        <w:rPr>
          <w:smallCaps/>
          <w:color w:val="000000"/>
          <w:vertAlign w:val="superscript"/>
          <w:lang w:val="nl-BE"/>
        </w:rPr>
        <w:t xml:space="preserve"> </w:t>
      </w:r>
      <w:r w:rsidRPr="002B2AC2">
        <w:rPr>
          <w:smallCaps/>
          <w:color w:val="000000"/>
          <w:lang w:val="nl-BE"/>
        </w:rPr>
        <w:t>a., verstraelen</w:t>
      </w:r>
      <w:r w:rsidRPr="002B2AC2">
        <w:rPr>
          <w:smallCaps/>
          <w:vertAlign w:val="superscript"/>
          <w:lang w:val="nl-BE"/>
        </w:rPr>
        <w:t xml:space="preserve"> </w:t>
      </w:r>
      <w:r w:rsidRPr="002B2AC2">
        <w:rPr>
          <w:smallCaps/>
          <w:color w:val="000000"/>
          <w:lang w:val="nl-BE"/>
        </w:rPr>
        <w:t xml:space="preserve">k., </w:t>
      </w:r>
      <w:r w:rsidRPr="002B2AC2">
        <w:rPr>
          <w:smallCaps/>
          <w:lang w:val="nl-BE"/>
        </w:rPr>
        <w:t>vangronsveld</w:t>
      </w:r>
      <w:r w:rsidRPr="002B2AC2">
        <w:rPr>
          <w:smallCaps/>
          <w:vertAlign w:val="superscript"/>
          <w:lang w:val="nl-BE"/>
        </w:rPr>
        <w:t xml:space="preserve"> </w:t>
      </w:r>
      <w:r w:rsidRPr="002B2AC2">
        <w:rPr>
          <w:smallCaps/>
          <w:lang w:val="nl-BE"/>
        </w:rPr>
        <w:t>j., colpaert</w:t>
      </w:r>
      <w:r w:rsidRPr="002B2AC2">
        <w:rPr>
          <w:smallCaps/>
          <w:vertAlign w:val="superscript"/>
          <w:lang w:val="nl-BE"/>
        </w:rPr>
        <w:t xml:space="preserve"> </w:t>
      </w:r>
      <w:r w:rsidRPr="002B2AC2">
        <w:rPr>
          <w:smallCaps/>
          <w:lang w:val="nl-BE"/>
        </w:rPr>
        <w:t xml:space="preserve">j. and </w:t>
      </w:r>
      <w:r w:rsidRPr="002B2AC2">
        <w:rPr>
          <w:b/>
          <w:smallCaps/>
          <w:lang w:val="nl-BE"/>
        </w:rPr>
        <w:t>verbruggen</w:t>
      </w:r>
      <w:r w:rsidRPr="002B2AC2">
        <w:rPr>
          <w:b/>
          <w:smallCaps/>
          <w:vertAlign w:val="superscript"/>
          <w:lang w:val="nl-BE"/>
        </w:rPr>
        <w:t xml:space="preserve"> </w:t>
      </w:r>
      <w:r w:rsidRPr="002B2AC2">
        <w:rPr>
          <w:b/>
          <w:smallCaps/>
        </w:rPr>
        <w:t>n.</w:t>
      </w:r>
      <w:r w:rsidRPr="002B2AC2">
        <w:rPr>
          <w:smallCaps/>
        </w:rPr>
        <w:t xml:space="preserve">  </w:t>
      </w:r>
      <w:proofErr w:type="gramStart"/>
      <w:r w:rsidRPr="002B2AC2">
        <w:t xml:space="preserve">Transcriptome analysis by cDNA-AFLP on </w:t>
      </w:r>
      <w:proofErr w:type="spellStart"/>
      <w:r w:rsidRPr="002B2AC2">
        <w:rPr>
          <w:i/>
        </w:rPr>
        <w:t>Suillus</w:t>
      </w:r>
      <w:proofErr w:type="spellEnd"/>
      <w:r w:rsidRPr="002B2AC2">
        <w:rPr>
          <w:i/>
        </w:rPr>
        <w:t xml:space="preserve"> </w:t>
      </w:r>
      <w:proofErr w:type="spellStart"/>
      <w:r w:rsidRPr="002B2AC2">
        <w:rPr>
          <w:i/>
        </w:rPr>
        <w:t>luteus</w:t>
      </w:r>
      <w:proofErr w:type="spellEnd"/>
      <w:r w:rsidRPr="002B2AC2">
        <w:t xml:space="preserve"> Cd-tolerant and Cd-sensitive isolates.</w:t>
      </w:r>
      <w:proofErr w:type="gramEnd"/>
      <w:r w:rsidRPr="002B2AC2">
        <w:t xml:space="preserve"> </w:t>
      </w:r>
      <w:r w:rsidRPr="002B2AC2">
        <w:rPr>
          <w:i/>
        </w:rPr>
        <w:t>Mycorrhiza</w:t>
      </w:r>
      <w:r w:rsidRPr="002B2AC2">
        <w:t xml:space="preserve"> 21, 145-154 (2011) (F.I. 2</w:t>
      </w:r>
      <w:proofErr w:type="gramStart"/>
      <w:r w:rsidRPr="002B2AC2">
        <w:t>,63</w:t>
      </w:r>
      <w:proofErr w:type="gramEnd"/>
      <w:r w:rsidRPr="002B2AC2">
        <w:t>)</w:t>
      </w:r>
    </w:p>
    <w:p w14:paraId="2FD71E23" w14:textId="77777777" w:rsidR="002B2AC2" w:rsidRPr="002B2AC2" w:rsidRDefault="002B2AC2" w:rsidP="002B2AC2">
      <w:pPr>
        <w:widowControl w:val="0"/>
        <w:tabs>
          <w:tab w:val="left" w:pos="426"/>
        </w:tabs>
        <w:autoSpaceDE w:val="0"/>
        <w:autoSpaceDN w:val="0"/>
        <w:spacing w:before="120" w:line="24" w:lineRule="atLeast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48.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willems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g., </w:t>
      </w:r>
      <w:proofErr w:type="spellStart"/>
      <w:r w:rsidRPr="002B2AC2">
        <w:rPr>
          <w:smallCaps/>
          <w:lang w:val="en-US"/>
        </w:rPr>
        <w:t>frérot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h., </w:t>
      </w:r>
      <w:proofErr w:type="spellStart"/>
      <w:r w:rsidRPr="002B2AC2">
        <w:rPr>
          <w:smallCaps/>
          <w:lang w:val="en-US"/>
        </w:rPr>
        <w:t>gennen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j., </w:t>
      </w:r>
      <w:proofErr w:type="spellStart"/>
      <w:r w:rsidRPr="002B2AC2">
        <w:rPr>
          <w:smallCaps/>
          <w:lang w:val="en-US"/>
        </w:rPr>
        <w:t>salis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p., </w:t>
      </w:r>
      <w:proofErr w:type="spellStart"/>
      <w:r w:rsidRPr="002B2AC2">
        <w:rPr>
          <w:smallCaps/>
          <w:lang w:val="en-US"/>
        </w:rPr>
        <w:t>saumitou-laprade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p. and </w:t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vertAlign w:val="superscript"/>
          <w:lang w:val="en-US"/>
        </w:rPr>
        <w:t xml:space="preserve"> </w:t>
      </w:r>
      <w:r w:rsidRPr="002B2AC2">
        <w:rPr>
          <w:b/>
          <w:smallCaps/>
          <w:lang w:val="en-US"/>
        </w:rPr>
        <w:t>n</w:t>
      </w:r>
      <w:r w:rsidRPr="002B2AC2">
        <w:rPr>
          <w:smallCaps/>
          <w:lang w:val="en-US"/>
        </w:rPr>
        <w:t xml:space="preserve">. </w:t>
      </w:r>
      <w:r w:rsidRPr="002B2AC2">
        <w:rPr>
          <w:lang w:val="en-US"/>
        </w:rPr>
        <w:t xml:space="preserve">Quantitative Trait Loci analysis of mineral element concentrations in an </w:t>
      </w:r>
      <w:r w:rsidRPr="002B2AC2">
        <w:rPr>
          <w:i/>
          <w:lang w:val="en-US"/>
        </w:rPr>
        <w:t xml:space="preserve">Arabidopsis </w:t>
      </w:r>
      <w:proofErr w:type="spellStart"/>
      <w:r w:rsidRPr="002B2AC2">
        <w:rPr>
          <w:i/>
          <w:lang w:val="en-US"/>
        </w:rPr>
        <w:t>halleri</w:t>
      </w:r>
      <w:proofErr w:type="spellEnd"/>
      <w:r w:rsidRPr="002B2AC2">
        <w:rPr>
          <w:lang w:val="en-US"/>
        </w:rPr>
        <w:t xml:space="preserve"> x </w:t>
      </w:r>
      <w:r w:rsidRPr="002B2AC2">
        <w:rPr>
          <w:i/>
          <w:lang w:val="en-US"/>
        </w:rPr>
        <w:t xml:space="preserve">Arabidopsis </w:t>
      </w:r>
      <w:proofErr w:type="spellStart"/>
      <w:r w:rsidRPr="002B2AC2">
        <w:rPr>
          <w:i/>
          <w:lang w:val="en-US"/>
        </w:rPr>
        <w:t>lyrata</w:t>
      </w:r>
      <w:proofErr w:type="spellEnd"/>
      <w:r w:rsidRPr="002B2AC2">
        <w:rPr>
          <w:i/>
          <w:lang w:val="en-US"/>
        </w:rPr>
        <w:t xml:space="preserve"> </w:t>
      </w:r>
      <w:proofErr w:type="spellStart"/>
      <w:r w:rsidRPr="002B2AC2">
        <w:rPr>
          <w:i/>
          <w:lang w:val="en-US"/>
        </w:rPr>
        <w:t>petraea</w:t>
      </w:r>
      <w:proofErr w:type="spellEnd"/>
      <w:r w:rsidRPr="002B2AC2">
        <w:rPr>
          <w:lang w:val="en-US"/>
        </w:rPr>
        <w:t xml:space="preserve"> F2 progeny grown on cadmium contaminated soil. </w:t>
      </w:r>
      <w:r w:rsidRPr="002B2AC2">
        <w:rPr>
          <w:i/>
          <w:lang w:val="en-US"/>
        </w:rPr>
        <w:t xml:space="preserve">New </w:t>
      </w:r>
      <w:proofErr w:type="spellStart"/>
      <w:r w:rsidRPr="002B2AC2">
        <w:rPr>
          <w:i/>
          <w:lang w:val="en-US"/>
        </w:rPr>
        <w:t>Phytologist</w:t>
      </w:r>
      <w:proofErr w:type="spellEnd"/>
      <w:r w:rsidRPr="002B2AC2">
        <w:rPr>
          <w:lang w:val="en-US"/>
        </w:rPr>
        <w:t xml:space="preserve"> 187 (2), 368-79 (2010) (F.I. 6,516)</w:t>
      </w:r>
    </w:p>
    <w:p w14:paraId="6AABF09D" w14:textId="77777777" w:rsidR="002B2AC2" w:rsidRPr="002B2AC2" w:rsidRDefault="002B2AC2" w:rsidP="002B2AC2">
      <w:pPr>
        <w:widowControl w:val="0"/>
        <w:tabs>
          <w:tab w:val="left" w:pos="426"/>
        </w:tabs>
        <w:autoSpaceDE w:val="0"/>
        <w:autoSpaceDN w:val="0"/>
        <w:spacing w:before="120" w:line="24" w:lineRule="atLeast"/>
        <w:ind w:left="426" w:hanging="426"/>
        <w:jc w:val="both"/>
        <w:rPr>
          <w:lang w:val="en-US"/>
        </w:rPr>
      </w:pPr>
      <w:r w:rsidRPr="002B2AC2">
        <w:rPr>
          <w:b/>
          <w:smallCaps/>
          <w:lang w:val="en-US"/>
        </w:rPr>
        <w:t>47.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frérot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h., </w:t>
      </w:r>
      <w:proofErr w:type="spellStart"/>
      <w:r w:rsidRPr="002B2AC2">
        <w:rPr>
          <w:smallCaps/>
          <w:lang w:val="en-US"/>
        </w:rPr>
        <w:t>faucon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m-p., </w:t>
      </w:r>
      <w:proofErr w:type="spellStart"/>
      <w:r w:rsidRPr="002B2AC2">
        <w:rPr>
          <w:smallCaps/>
          <w:lang w:val="en-US"/>
        </w:rPr>
        <w:t>willems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g., </w:t>
      </w:r>
      <w:proofErr w:type="spellStart"/>
      <w:r w:rsidRPr="002B2AC2">
        <w:rPr>
          <w:smallCaps/>
          <w:lang w:val="en-US"/>
        </w:rPr>
        <w:t>godé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c., </w:t>
      </w:r>
      <w:proofErr w:type="spellStart"/>
      <w:r w:rsidRPr="002B2AC2">
        <w:rPr>
          <w:smallCaps/>
          <w:lang w:val="en-US"/>
        </w:rPr>
        <w:t>courseaux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a., </w:t>
      </w:r>
      <w:proofErr w:type="spellStart"/>
      <w:r w:rsidRPr="002B2AC2">
        <w:rPr>
          <w:smallCaps/>
          <w:lang w:val="en-US"/>
        </w:rPr>
        <w:t>darracq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>a.,</w:t>
      </w:r>
      <w:r w:rsidRPr="002B2AC2">
        <w:rPr>
          <w:b/>
          <w:smallCaps/>
          <w:lang w:val="en-US"/>
        </w:rPr>
        <w:t xml:space="preserve"> </w:t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vertAlign w:val="superscript"/>
          <w:lang w:val="en-US"/>
        </w:rPr>
        <w:t xml:space="preserve"> </w:t>
      </w:r>
      <w:r w:rsidRPr="002B2AC2">
        <w:rPr>
          <w:b/>
          <w:smallCaps/>
          <w:lang w:val="en-US"/>
        </w:rPr>
        <w:t>n.</w:t>
      </w:r>
      <w:r w:rsidRPr="002B2AC2">
        <w:rPr>
          <w:smallCaps/>
          <w:lang w:val="en-US"/>
        </w:rPr>
        <w:t xml:space="preserve"> and</w:t>
      </w:r>
      <w:r w:rsidRPr="002B2AC2">
        <w:rPr>
          <w:b/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saumitou-laprade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p. </w:t>
      </w:r>
      <w:r w:rsidRPr="002B2AC2">
        <w:t xml:space="preserve">Genetic architecture of zinc </w:t>
      </w:r>
      <w:proofErr w:type="spellStart"/>
      <w:r w:rsidRPr="002B2AC2">
        <w:t>hyperaccumulation</w:t>
      </w:r>
      <w:proofErr w:type="spellEnd"/>
      <w:r w:rsidRPr="002B2AC2">
        <w:t xml:space="preserve"> in </w:t>
      </w:r>
      <w:r w:rsidRPr="002B2AC2">
        <w:rPr>
          <w:i/>
        </w:rPr>
        <w:t xml:space="preserve">Arabidopsis </w:t>
      </w:r>
      <w:proofErr w:type="spellStart"/>
      <w:r w:rsidRPr="002B2AC2">
        <w:rPr>
          <w:i/>
        </w:rPr>
        <w:t>halleri</w:t>
      </w:r>
      <w:proofErr w:type="spellEnd"/>
      <w:r w:rsidRPr="002B2AC2">
        <w:t xml:space="preserve">: the essential role of QTL x environment interactions. </w:t>
      </w:r>
      <w:r w:rsidRPr="002B2AC2">
        <w:rPr>
          <w:i/>
        </w:rPr>
        <w:t xml:space="preserve">New </w:t>
      </w:r>
      <w:proofErr w:type="spellStart"/>
      <w:r w:rsidRPr="002B2AC2">
        <w:rPr>
          <w:i/>
        </w:rPr>
        <w:t>Phytologist</w:t>
      </w:r>
      <w:proofErr w:type="spellEnd"/>
      <w:r w:rsidRPr="002B2AC2">
        <w:rPr>
          <w:lang w:val="en-US"/>
        </w:rPr>
        <w:t xml:space="preserve"> 187 (2), 355–367 (2010) (F.I. 6,516)</w:t>
      </w:r>
    </w:p>
    <w:p w14:paraId="613AB750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lang w:val="en-US"/>
        </w:rPr>
      </w:pPr>
      <w:r w:rsidRPr="002B2AC2">
        <w:rPr>
          <w:b/>
          <w:smallCaps/>
          <w:lang w:val="en-US"/>
        </w:rPr>
        <w:t>46.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lequeux</w:t>
      </w:r>
      <w:proofErr w:type="spellEnd"/>
      <w:r w:rsidRPr="002B2AC2">
        <w:rPr>
          <w:smallCaps/>
          <w:lang w:val="en-US"/>
        </w:rPr>
        <w:t xml:space="preserve"> h., </w:t>
      </w:r>
      <w:proofErr w:type="spellStart"/>
      <w:r w:rsidRPr="002B2AC2">
        <w:rPr>
          <w:smallCaps/>
          <w:lang w:val="en-US"/>
        </w:rPr>
        <w:t>hermans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c., </w:t>
      </w:r>
      <w:proofErr w:type="spellStart"/>
      <w:r w:rsidRPr="002B2AC2">
        <w:rPr>
          <w:smallCaps/>
          <w:lang w:val="en-US"/>
        </w:rPr>
        <w:t>lutts</w:t>
      </w:r>
      <w:proofErr w:type="spellEnd"/>
      <w:r w:rsidRPr="002B2AC2">
        <w:rPr>
          <w:smallCaps/>
          <w:vertAlign w:val="superscript"/>
          <w:lang w:val="en-US"/>
        </w:rPr>
        <w:t xml:space="preserve"> </w:t>
      </w:r>
      <w:r w:rsidRPr="002B2AC2">
        <w:rPr>
          <w:smallCaps/>
          <w:lang w:val="en-US"/>
        </w:rPr>
        <w:t xml:space="preserve">s. and </w:t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vertAlign w:val="superscript"/>
          <w:lang w:val="en-US"/>
        </w:rPr>
        <w:t xml:space="preserve"> </w:t>
      </w:r>
      <w:r w:rsidRPr="002B2AC2">
        <w:rPr>
          <w:b/>
          <w:smallCaps/>
          <w:lang w:val="en-US"/>
        </w:rPr>
        <w:t>n.</w:t>
      </w:r>
      <w:r w:rsidRPr="002B2AC2">
        <w:rPr>
          <w:smallCaps/>
          <w:lang w:val="en-US"/>
        </w:rPr>
        <w:t xml:space="preserve"> </w:t>
      </w:r>
      <w:r w:rsidRPr="002B2AC2">
        <w:t xml:space="preserve">Response to copper excess in </w:t>
      </w:r>
      <w:r w:rsidRPr="002B2AC2">
        <w:rPr>
          <w:i/>
        </w:rPr>
        <w:t>Arabidopsis thaliana</w:t>
      </w:r>
      <w:r w:rsidRPr="002B2AC2">
        <w:t xml:space="preserve">: impact on the root system architecture, hormone distribution, lignin accumulation and mineral profile. </w:t>
      </w:r>
      <w:r w:rsidRPr="002B2AC2">
        <w:rPr>
          <w:i/>
        </w:rPr>
        <w:t>Plant Physiology and Biochemistry</w:t>
      </w:r>
      <w:r w:rsidRPr="002B2AC2">
        <w:t xml:space="preserve"> 48, 673-682 (2010) </w:t>
      </w:r>
      <w:r w:rsidRPr="002B2AC2">
        <w:rPr>
          <w:lang w:val="en-US"/>
        </w:rPr>
        <w:t>(F.I. 2,402)</w:t>
      </w:r>
    </w:p>
    <w:p w14:paraId="249750B4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smallCaps/>
        </w:rPr>
      </w:pPr>
      <w:r w:rsidRPr="002B2AC2">
        <w:rPr>
          <w:b/>
          <w:smallCaps/>
        </w:rPr>
        <w:t>45.</w:t>
      </w:r>
      <w:r w:rsidRPr="002B2AC2">
        <w:rPr>
          <w:smallCaps/>
        </w:rPr>
        <w:tab/>
      </w:r>
      <w:proofErr w:type="spellStart"/>
      <w:r w:rsidRPr="002B2AC2">
        <w:rPr>
          <w:smallCaps/>
        </w:rPr>
        <w:t>hermans</w:t>
      </w:r>
      <w:proofErr w:type="spellEnd"/>
      <w:r w:rsidRPr="002B2AC2">
        <w:rPr>
          <w:smallCaps/>
        </w:rPr>
        <w:t xml:space="preserve"> c., </w:t>
      </w:r>
      <w:proofErr w:type="spellStart"/>
      <w:r w:rsidRPr="002B2AC2">
        <w:rPr>
          <w:smallCaps/>
        </w:rPr>
        <w:t>porco</w:t>
      </w:r>
      <w:proofErr w:type="spellEnd"/>
      <w:r w:rsidRPr="002B2AC2">
        <w:rPr>
          <w:smallCaps/>
        </w:rPr>
        <w:t xml:space="preserve"> s., </w:t>
      </w:r>
      <w:proofErr w:type="spellStart"/>
      <w:r w:rsidRPr="002B2AC2">
        <w:rPr>
          <w:b/>
          <w:smallCaps/>
        </w:rPr>
        <w:t>verbruggen</w:t>
      </w:r>
      <w:proofErr w:type="spellEnd"/>
      <w:r w:rsidRPr="002B2AC2">
        <w:rPr>
          <w:b/>
          <w:smallCaps/>
        </w:rPr>
        <w:t xml:space="preserve"> n.</w:t>
      </w:r>
      <w:r w:rsidRPr="002B2AC2">
        <w:rPr>
          <w:smallCaps/>
        </w:rPr>
        <w:t xml:space="preserve"> and bush d. </w:t>
      </w:r>
      <w:proofErr w:type="spellStart"/>
      <w:r w:rsidRPr="002B2AC2">
        <w:t>Chitinase</w:t>
      </w:r>
      <w:proofErr w:type="spellEnd"/>
      <w:r w:rsidRPr="002B2AC2">
        <w:t xml:space="preserve">-like protein CTL1 plays a role in the root system plasticity in response to multiple environmental signals. </w:t>
      </w:r>
      <w:r w:rsidRPr="002B2AC2">
        <w:rPr>
          <w:i/>
        </w:rPr>
        <w:t>Plant Physiology</w:t>
      </w:r>
      <w:r w:rsidRPr="002B2AC2">
        <w:t xml:space="preserve"> 152, 904-917 (2010) (F.I. 6,451)</w:t>
      </w:r>
    </w:p>
    <w:p w14:paraId="5BFFDEA8" w14:textId="77777777" w:rsidR="002B2AC2" w:rsidRPr="002B2AC2" w:rsidRDefault="002B2AC2" w:rsidP="002B2AC2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b/>
          <w:smallCaps/>
          <w:lang w:val="en-US"/>
        </w:rPr>
      </w:pPr>
      <w:r w:rsidRPr="002B2AC2">
        <w:rPr>
          <w:b/>
          <w:smallCaps/>
          <w:lang w:val="en-US"/>
        </w:rPr>
        <w:t>44.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cubaka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a.k</w:t>
      </w:r>
      <w:proofErr w:type="spellEnd"/>
      <w:r w:rsidRPr="002B2AC2">
        <w:rPr>
          <w:smallCaps/>
          <w:lang w:val="en-US"/>
        </w:rPr>
        <w:t xml:space="preserve">., </w:t>
      </w:r>
      <w:proofErr w:type="spellStart"/>
      <w:r w:rsidRPr="002B2AC2">
        <w:rPr>
          <w:smallCaps/>
          <w:lang w:val="en-US"/>
        </w:rPr>
        <w:t>cornu</w:t>
      </w:r>
      <w:proofErr w:type="spellEnd"/>
      <w:r w:rsidRPr="002B2AC2">
        <w:rPr>
          <w:smallCaps/>
          <w:lang w:val="en-US"/>
        </w:rPr>
        <w:t xml:space="preserve"> b., van </w:t>
      </w:r>
      <w:proofErr w:type="spellStart"/>
      <w:r w:rsidRPr="002B2AC2">
        <w:rPr>
          <w:smallCaps/>
          <w:lang w:val="en-US"/>
        </w:rPr>
        <w:t>vliet</w:t>
      </w:r>
      <w:proofErr w:type="spellEnd"/>
      <w:r w:rsidRPr="002B2AC2">
        <w:rPr>
          <w:smallCaps/>
          <w:lang w:val="en-US"/>
        </w:rPr>
        <w:t xml:space="preserve"> f., </w:t>
      </w:r>
      <w:proofErr w:type="spellStart"/>
      <w:r w:rsidRPr="002B2AC2">
        <w:rPr>
          <w:smallCaps/>
          <w:lang w:val="en-US"/>
        </w:rPr>
        <w:t>mergeay</w:t>
      </w:r>
      <w:proofErr w:type="spellEnd"/>
      <w:r w:rsidRPr="002B2AC2">
        <w:rPr>
          <w:smallCaps/>
          <w:lang w:val="en-US"/>
        </w:rPr>
        <w:t xml:space="preserve"> m., </w:t>
      </w:r>
      <w:proofErr w:type="spellStart"/>
      <w:r w:rsidRPr="002B2AC2">
        <w:rPr>
          <w:smallCaps/>
          <w:lang w:val="en-US"/>
        </w:rPr>
        <w:t>lumbu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simbi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j.b.</w:t>
      </w:r>
      <w:proofErr w:type="spellEnd"/>
      <w:r w:rsidRPr="002B2AC2">
        <w:rPr>
          <w:smallCaps/>
          <w:lang w:val="en-US"/>
        </w:rPr>
        <w:t xml:space="preserve">, </w:t>
      </w:r>
      <w:proofErr w:type="spellStart"/>
      <w:r w:rsidRPr="002B2AC2">
        <w:rPr>
          <w:smallCaps/>
          <w:lang w:val="en-US"/>
        </w:rPr>
        <w:t>droogmans</w:t>
      </w:r>
      <w:proofErr w:type="spellEnd"/>
      <w:r w:rsidRPr="002B2AC2">
        <w:rPr>
          <w:smallCaps/>
          <w:lang w:val="en-US"/>
        </w:rPr>
        <w:t xml:space="preserve"> l., </w:t>
      </w:r>
      <w:proofErr w:type="spellStart"/>
      <w:r w:rsidRPr="002B2AC2">
        <w:rPr>
          <w:smallCaps/>
          <w:lang w:val="en-US"/>
        </w:rPr>
        <w:t>vander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wauven</w:t>
      </w:r>
      <w:proofErr w:type="spellEnd"/>
      <w:r w:rsidRPr="002B2AC2">
        <w:rPr>
          <w:smallCaps/>
          <w:lang w:val="en-US"/>
        </w:rPr>
        <w:t xml:space="preserve"> c. and</w:t>
      </w:r>
      <w:r w:rsidRPr="002B2AC2">
        <w:rPr>
          <w:b/>
          <w:smallCaps/>
          <w:lang w:val="en-US"/>
        </w:rPr>
        <w:t xml:space="preserve"> </w:t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n. </w:t>
      </w:r>
      <w:r w:rsidRPr="002B2AC2">
        <w:rPr>
          <w:lang w:val="en-US"/>
        </w:rPr>
        <w:t xml:space="preserve">Diversity of </w:t>
      </w:r>
      <w:proofErr w:type="spellStart"/>
      <w:r w:rsidRPr="002B2AC2">
        <w:rPr>
          <w:lang w:val="en-US"/>
        </w:rPr>
        <w:t>endophytic</w:t>
      </w:r>
      <w:proofErr w:type="spellEnd"/>
      <w:r w:rsidRPr="002B2AC2">
        <w:rPr>
          <w:lang w:val="en-US"/>
        </w:rPr>
        <w:t xml:space="preserve"> bacteria from the </w:t>
      </w:r>
      <w:proofErr w:type="spellStart"/>
      <w:r w:rsidRPr="002B2AC2">
        <w:rPr>
          <w:lang w:val="en-US"/>
        </w:rPr>
        <w:t>cuprophytes</w:t>
      </w:r>
      <w:proofErr w:type="spellEnd"/>
      <w:r w:rsidRPr="002B2AC2">
        <w:rPr>
          <w:lang w:val="en-US"/>
        </w:rPr>
        <w:t xml:space="preserve"> </w:t>
      </w:r>
      <w:proofErr w:type="spellStart"/>
      <w:r w:rsidRPr="002B2AC2">
        <w:rPr>
          <w:i/>
          <w:lang w:val="en-US"/>
        </w:rPr>
        <w:t>Haumaniastrum</w:t>
      </w:r>
      <w:proofErr w:type="spellEnd"/>
      <w:r w:rsidRPr="002B2AC2">
        <w:rPr>
          <w:i/>
          <w:lang w:val="en-US"/>
        </w:rPr>
        <w:t xml:space="preserve"> </w:t>
      </w:r>
      <w:proofErr w:type="spellStart"/>
      <w:r w:rsidRPr="002B2AC2">
        <w:rPr>
          <w:i/>
          <w:lang w:val="en-US"/>
        </w:rPr>
        <w:t>katangense</w:t>
      </w:r>
      <w:proofErr w:type="spellEnd"/>
      <w:r w:rsidRPr="002B2AC2">
        <w:rPr>
          <w:lang w:val="en-US"/>
        </w:rPr>
        <w:t xml:space="preserve"> and </w:t>
      </w:r>
      <w:proofErr w:type="spellStart"/>
      <w:r w:rsidRPr="002B2AC2">
        <w:rPr>
          <w:i/>
          <w:lang w:val="en-US"/>
        </w:rPr>
        <w:t>Crepidorhopalon</w:t>
      </w:r>
      <w:proofErr w:type="spellEnd"/>
      <w:r w:rsidRPr="002B2AC2">
        <w:rPr>
          <w:i/>
          <w:lang w:val="en-US"/>
        </w:rPr>
        <w:t xml:space="preserve"> tenuis</w:t>
      </w:r>
      <w:r w:rsidRPr="002B2AC2">
        <w:rPr>
          <w:lang w:val="en-US"/>
        </w:rPr>
        <w:t xml:space="preserve">. </w:t>
      </w:r>
      <w:r w:rsidRPr="002B2AC2">
        <w:rPr>
          <w:i/>
          <w:lang w:val="en-US"/>
        </w:rPr>
        <w:t>Plant and Soil</w:t>
      </w:r>
      <w:r w:rsidRPr="002B2AC2">
        <w:rPr>
          <w:bCs/>
          <w:lang w:val="en-US"/>
        </w:rPr>
        <w:t xml:space="preserve"> 334, 461-75 (2010)</w:t>
      </w:r>
      <w:r w:rsidRPr="002B2AC2">
        <w:rPr>
          <w:lang w:val="en-US"/>
        </w:rPr>
        <w:t xml:space="preserve"> (</w:t>
      </w:r>
      <w:r w:rsidRPr="002B2AC2">
        <w:rPr>
          <w:color w:val="131313"/>
          <w:lang w:val="en-US"/>
        </w:rPr>
        <w:t>F.I. 2,773)</w:t>
      </w:r>
    </w:p>
    <w:p w14:paraId="020DC800" w14:textId="77777777" w:rsidR="002B2AC2" w:rsidRPr="002B2AC2" w:rsidRDefault="002B2AC2" w:rsidP="002B2AC2">
      <w:pPr>
        <w:widowControl w:val="0"/>
        <w:tabs>
          <w:tab w:val="left" w:pos="426"/>
        </w:tabs>
        <w:autoSpaceDE w:val="0"/>
        <w:autoSpaceDN w:val="0"/>
        <w:spacing w:before="120" w:line="24" w:lineRule="atLeast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43.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hermans</w:t>
      </w:r>
      <w:proofErr w:type="spellEnd"/>
      <w:r w:rsidRPr="002B2AC2">
        <w:rPr>
          <w:smallCaps/>
          <w:lang w:val="en-US"/>
        </w:rPr>
        <w:t xml:space="preserve"> c., </w:t>
      </w:r>
      <w:proofErr w:type="spellStart"/>
      <w:r w:rsidRPr="002B2AC2">
        <w:rPr>
          <w:smallCaps/>
          <w:lang w:val="en-US"/>
        </w:rPr>
        <w:t>vuylsteke</w:t>
      </w:r>
      <w:proofErr w:type="spellEnd"/>
      <w:r w:rsidRPr="002B2AC2">
        <w:rPr>
          <w:smallCaps/>
          <w:lang w:val="en-US"/>
        </w:rPr>
        <w:t xml:space="preserve"> m., </w:t>
      </w:r>
      <w:proofErr w:type="spellStart"/>
      <w:r w:rsidRPr="002B2AC2">
        <w:rPr>
          <w:smallCaps/>
          <w:lang w:val="en-US"/>
        </w:rPr>
        <w:t>coppens</w:t>
      </w:r>
      <w:proofErr w:type="spellEnd"/>
      <w:r w:rsidRPr="002B2AC2">
        <w:rPr>
          <w:smallCaps/>
          <w:lang w:val="en-US"/>
        </w:rPr>
        <w:t xml:space="preserve"> f., </w:t>
      </w:r>
      <w:proofErr w:type="spellStart"/>
      <w:r w:rsidRPr="002B2AC2">
        <w:rPr>
          <w:smallCaps/>
          <w:lang w:val="en-US"/>
        </w:rPr>
        <w:t>cristescu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s.m</w:t>
      </w:r>
      <w:proofErr w:type="spellEnd"/>
      <w:r w:rsidRPr="002B2AC2">
        <w:rPr>
          <w:smallCaps/>
          <w:lang w:val="en-US"/>
        </w:rPr>
        <w:t xml:space="preserve">., </w:t>
      </w:r>
      <w:proofErr w:type="spellStart"/>
      <w:r w:rsidRPr="002B2AC2">
        <w:rPr>
          <w:smallCaps/>
          <w:lang w:val="en-US"/>
        </w:rPr>
        <w:t>harren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f.j</w:t>
      </w:r>
      <w:proofErr w:type="spellEnd"/>
      <w:r w:rsidRPr="002B2AC2">
        <w:rPr>
          <w:smallCaps/>
          <w:lang w:val="en-US"/>
        </w:rPr>
        <w:t xml:space="preserve">., </w:t>
      </w:r>
      <w:proofErr w:type="spellStart"/>
      <w:r w:rsidRPr="002B2AC2">
        <w:rPr>
          <w:smallCaps/>
          <w:lang w:val="en-US"/>
        </w:rPr>
        <w:t>inzé</w:t>
      </w:r>
      <w:proofErr w:type="spellEnd"/>
      <w:r w:rsidRPr="002B2AC2">
        <w:rPr>
          <w:smallCaps/>
          <w:lang w:val="en-US"/>
        </w:rPr>
        <w:t xml:space="preserve"> d. and </w:t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</w:t>
      </w:r>
      <w:r w:rsidRPr="002B2AC2">
        <w:rPr>
          <w:smallCaps/>
          <w:lang w:val="en-US"/>
        </w:rPr>
        <w:t xml:space="preserve">. </w:t>
      </w:r>
      <w:r w:rsidRPr="002B2AC2">
        <w:rPr>
          <w:lang w:val="en-US"/>
        </w:rPr>
        <w:t xml:space="preserve">System analysis of the responses to long term magnesium deficiency and restoration in </w:t>
      </w:r>
      <w:r w:rsidRPr="002B2AC2">
        <w:rPr>
          <w:i/>
          <w:lang w:val="en-US"/>
        </w:rPr>
        <w:t>Arabidopsis thaliana</w:t>
      </w:r>
      <w:r w:rsidRPr="002B2AC2">
        <w:rPr>
          <w:lang w:val="en-US"/>
        </w:rPr>
        <w:t xml:space="preserve">. </w:t>
      </w:r>
      <w:r w:rsidRPr="002B2AC2">
        <w:rPr>
          <w:i/>
          <w:lang w:val="en-US"/>
        </w:rPr>
        <w:t xml:space="preserve">New </w:t>
      </w:r>
      <w:proofErr w:type="spellStart"/>
      <w:r w:rsidRPr="002B2AC2">
        <w:rPr>
          <w:i/>
          <w:lang w:val="en-US"/>
        </w:rPr>
        <w:t>Phytologist</w:t>
      </w:r>
      <w:proofErr w:type="spellEnd"/>
      <w:r w:rsidRPr="002B2AC2">
        <w:rPr>
          <w:lang w:val="en-US"/>
        </w:rPr>
        <w:t xml:space="preserve"> 187, 132 -144 (2010) (F.I. 6,516)</w:t>
      </w:r>
    </w:p>
    <w:p w14:paraId="65BE49DE" w14:textId="77777777" w:rsidR="002B2AC2" w:rsidRPr="002B2AC2" w:rsidRDefault="002B2AC2" w:rsidP="002B2AC2">
      <w:pPr>
        <w:widowControl w:val="0"/>
        <w:tabs>
          <w:tab w:val="left" w:pos="426"/>
        </w:tabs>
        <w:autoSpaceDE w:val="0"/>
        <w:autoSpaceDN w:val="0"/>
        <w:spacing w:before="120" w:line="24" w:lineRule="atLeast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42.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hermans</w:t>
      </w:r>
      <w:proofErr w:type="spellEnd"/>
      <w:r w:rsidRPr="002B2AC2">
        <w:rPr>
          <w:smallCaps/>
          <w:lang w:val="en-US"/>
        </w:rPr>
        <w:t xml:space="preserve"> c., </w:t>
      </w:r>
      <w:proofErr w:type="spellStart"/>
      <w:r w:rsidRPr="002B2AC2">
        <w:rPr>
          <w:smallCaps/>
          <w:lang w:val="en-US"/>
        </w:rPr>
        <w:t>vuylsteke</w:t>
      </w:r>
      <w:proofErr w:type="spellEnd"/>
      <w:r w:rsidRPr="002B2AC2">
        <w:rPr>
          <w:smallCaps/>
          <w:lang w:val="en-US"/>
        </w:rPr>
        <w:t xml:space="preserve"> m., </w:t>
      </w:r>
      <w:proofErr w:type="spellStart"/>
      <w:r w:rsidRPr="002B2AC2">
        <w:rPr>
          <w:smallCaps/>
          <w:lang w:val="en-US"/>
        </w:rPr>
        <w:t>craciun</w:t>
      </w:r>
      <w:proofErr w:type="spellEnd"/>
      <w:r w:rsidRPr="002B2AC2">
        <w:rPr>
          <w:smallCaps/>
          <w:lang w:val="en-US"/>
        </w:rPr>
        <w:t xml:space="preserve"> a., </w:t>
      </w:r>
      <w:proofErr w:type="spellStart"/>
      <w:r w:rsidRPr="002B2AC2">
        <w:rPr>
          <w:smallCaps/>
          <w:lang w:val="en-US"/>
        </w:rPr>
        <w:t>inzé</w:t>
      </w:r>
      <w:proofErr w:type="spellEnd"/>
      <w:r w:rsidRPr="002B2AC2">
        <w:rPr>
          <w:smallCaps/>
          <w:lang w:val="en-US"/>
        </w:rPr>
        <w:t xml:space="preserve"> d. and </w:t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</w:t>
      </w:r>
      <w:r w:rsidRPr="002B2AC2">
        <w:rPr>
          <w:smallCaps/>
          <w:lang w:val="en-US"/>
        </w:rPr>
        <w:t xml:space="preserve">. </w:t>
      </w:r>
      <w:r w:rsidRPr="002B2AC2">
        <w:rPr>
          <w:lang w:val="en-US"/>
        </w:rPr>
        <w:t xml:space="preserve">The early transcriptomic changes induced by magnesium deficiency in </w:t>
      </w:r>
      <w:r w:rsidRPr="002B2AC2">
        <w:rPr>
          <w:i/>
          <w:lang w:val="en-US"/>
        </w:rPr>
        <w:t>Arabidopsis thaliana</w:t>
      </w:r>
      <w:r w:rsidRPr="002B2AC2">
        <w:rPr>
          <w:lang w:val="en-US"/>
        </w:rPr>
        <w:t xml:space="preserve"> reveal the perturbation of the circadian clock in roots and the triggering of ABA-responsive genes. </w:t>
      </w:r>
      <w:r w:rsidRPr="002B2AC2">
        <w:rPr>
          <w:i/>
          <w:lang w:val="en-US"/>
        </w:rPr>
        <w:t xml:space="preserve">New </w:t>
      </w:r>
      <w:proofErr w:type="spellStart"/>
      <w:r w:rsidRPr="002B2AC2">
        <w:rPr>
          <w:i/>
          <w:lang w:val="en-US"/>
        </w:rPr>
        <w:t>Phytologist</w:t>
      </w:r>
      <w:proofErr w:type="spellEnd"/>
      <w:r w:rsidRPr="002B2AC2">
        <w:rPr>
          <w:lang w:val="en-US"/>
        </w:rPr>
        <w:t xml:space="preserve"> 187, 119- 131 (2010) (F.I. 6,516)</w:t>
      </w:r>
    </w:p>
    <w:p w14:paraId="5024A763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smallCaps/>
        </w:rPr>
      </w:pPr>
      <w:r w:rsidRPr="002B2AC2">
        <w:rPr>
          <w:b/>
          <w:smallCaps/>
          <w:lang w:val="en-US"/>
        </w:rPr>
        <w:t>41.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chipeng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f.k</w:t>
      </w:r>
      <w:proofErr w:type="spellEnd"/>
      <w:r w:rsidRPr="002B2AC2">
        <w:rPr>
          <w:smallCaps/>
          <w:lang w:val="en-US"/>
        </w:rPr>
        <w:t xml:space="preserve">., </w:t>
      </w:r>
      <w:proofErr w:type="spellStart"/>
      <w:r w:rsidRPr="002B2AC2">
        <w:rPr>
          <w:smallCaps/>
          <w:lang w:val="en-US"/>
        </w:rPr>
        <w:t>hermans</w:t>
      </w:r>
      <w:proofErr w:type="spellEnd"/>
      <w:r w:rsidRPr="002B2AC2">
        <w:rPr>
          <w:smallCaps/>
          <w:lang w:val="en-US"/>
        </w:rPr>
        <w:t xml:space="preserve"> c., </w:t>
      </w:r>
      <w:proofErr w:type="spellStart"/>
      <w:r w:rsidRPr="002B2AC2">
        <w:rPr>
          <w:smallCaps/>
          <w:lang w:val="en-US"/>
        </w:rPr>
        <w:t>colinet</w:t>
      </w:r>
      <w:proofErr w:type="spellEnd"/>
      <w:r w:rsidRPr="002B2AC2">
        <w:rPr>
          <w:smallCaps/>
          <w:lang w:val="en-US"/>
        </w:rPr>
        <w:t xml:space="preserve"> g., </w:t>
      </w:r>
      <w:proofErr w:type="spellStart"/>
      <w:r w:rsidRPr="002B2AC2">
        <w:rPr>
          <w:smallCaps/>
          <w:lang w:val="en-US"/>
        </w:rPr>
        <w:t>faucon</w:t>
      </w:r>
      <w:proofErr w:type="spellEnd"/>
      <w:r w:rsidRPr="002B2AC2">
        <w:rPr>
          <w:smallCaps/>
          <w:lang w:val="en-US"/>
        </w:rPr>
        <w:t xml:space="preserve"> m.-p., </w:t>
      </w:r>
      <w:proofErr w:type="spellStart"/>
      <w:r w:rsidRPr="002B2AC2">
        <w:rPr>
          <w:smallCaps/>
          <w:lang w:val="en-US"/>
        </w:rPr>
        <w:t>ngongo</w:t>
      </w:r>
      <w:proofErr w:type="spellEnd"/>
      <w:r w:rsidRPr="002B2AC2">
        <w:rPr>
          <w:smallCaps/>
          <w:lang w:val="en-US"/>
        </w:rPr>
        <w:t xml:space="preserve"> m., </w:t>
      </w:r>
      <w:proofErr w:type="spellStart"/>
      <w:r w:rsidRPr="002B2AC2">
        <w:rPr>
          <w:smallCaps/>
          <w:lang w:val="en-US"/>
        </w:rPr>
        <w:t>meerts</w:t>
      </w:r>
      <w:proofErr w:type="spellEnd"/>
      <w:r w:rsidRPr="002B2AC2">
        <w:rPr>
          <w:smallCaps/>
          <w:lang w:val="en-US"/>
        </w:rPr>
        <w:t xml:space="preserve"> p. and</w:t>
      </w:r>
      <w:r w:rsidRPr="002B2AC2">
        <w:rPr>
          <w:b/>
          <w:smallCaps/>
          <w:lang w:val="en-US"/>
        </w:rPr>
        <w:t xml:space="preserve"> </w:t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n.</w:t>
      </w:r>
      <w:r w:rsidRPr="002B2AC2">
        <w:rPr>
          <w:smallCaps/>
        </w:rPr>
        <w:t xml:space="preserve"> </w:t>
      </w:r>
      <w:r w:rsidRPr="002B2AC2">
        <w:t xml:space="preserve">Copper tolerance in the </w:t>
      </w:r>
      <w:proofErr w:type="spellStart"/>
      <w:r w:rsidRPr="002B2AC2">
        <w:t>cuprophyte</w:t>
      </w:r>
      <w:proofErr w:type="spellEnd"/>
      <w:r w:rsidRPr="002B2AC2">
        <w:t xml:space="preserve"> </w:t>
      </w:r>
      <w:proofErr w:type="spellStart"/>
      <w:r w:rsidRPr="002B2AC2">
        <w:rPr>
          <w:i/>
        </w:rPr>
        <w:t>Haumaniastrum</w:t>
      </w:r>
      <w:proofErr w:type="spellEnd"/>
      <w:r w:rsidRPr="002B2AC2">
        <w:rPr>
          <w:i/>
        </w:rPr>
        <w:t xml:space="preserve"> </w:t>
      </w:r>
      <w:proofErr w:type="spellStart"/>
      <w:r w:rsidRPr="002B2AC2">
        <w:rPr>
          <w:i/>
        </w:rPr>
        <w:t>katangense</w:t>
      </w:r>
      <w:proofErr w:type="spellEnd"/>
      <w:r w:rsidRPr="002B2AC2">
        <w:t xml:space="preserve"> (S. Moore) P.A. </w:t>
      </w:r>
      <w:proofErr w:type="spellStart"/>
      <w:r w:rsidRPr="002B2AC2">
        <w:t>Duvign</w:t>
      </w:r>
      <w:proofErr w:type="spellEnd"/>
      <w:r w:rsidRPr="002B2AC2">
        <w:t xml:space="preserve">. </w:t>
      </w:r>
      <w:proofErr w:type="gramStart"/>
      <w:r w:rsidRPr="002B2AC2">
        <w:t xml:space="preserve">&amp; </w:t>
      </w:r>
      <w:proofErr w:type="spellStart"/>
      <w:r w:rsidRPr="002B2AC2">
        <w:t>Plancke</w:t>
      </w:r>
      <w:proofErr w:type="spellEnd"/>
      <w:r w:rsidRPr="002B2AC2">
        <w:t>.</w:t>
      </w:r>
      <w:proofErr w:type="gramEnd"/>
      <w:r w:rsidRPr="002B2AC2">
        <w:t xml:space="preserve"> </w:t>
      </w:r>
      <w:r w:rsidRPr="002B2AC2">
        <w:rPr>
          <w:i/>
        </w:rPr>
        <w:t>Plant and Soil</w:t>
      </w:r>
      <w:r w:rsidRPr="002B2AC2">
        <w:t xml:space="preserve"> 328, 235-244 (2010) (F.I. 2,773)</w:t>
      </w:r>
    </w:p>
    <w:p w14:paraId="2936545D" w14:textId="77777777" w:rsidR="002B2AC2" w:rsidRPr="002B2AC2" w:rsidRDefault="002B2AC2" w:rsidP="002B2AC2">
      <w:pPr>
        <w:tabs>
          <w:tab w:val="left" w:pos="0"/>
          <w:tab w:val="left" w:pos="426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smallCaps/>
          <w:lang w:val="en-US"/>
        </w:rPr>
      </w:pPr>
      <w:r w:rsidRPr="002B2AC2">
        <w:rPr>
          <w:b/>
          <w:bCs/>
          <w:smallCaps/>
          <w:lang w:val="en-US"/>
        </w:rPr>
        <w:lastRenderedPageBreak/>
        <w:t>40.</w:t>
      </w:r>
      <w:r w:rsidRPr="002B2AC2">
        <w:rPr>
          <w:b/>
          <w:bCs/>
          <w:smallCaps/>
          <w:lang w:val="en-US"/>
        </w:rPr>
        <w:tab/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, </w:t>
      </w:r>
      <w:proofErr w:type="spellStart"/>
      <w:r w:rsidRPr="002B2AC2">
        <w:rPr>
          <w:smallCaps/>
          <w:lang w:val="en-US"/>
        </w:rPr>
        <w:t>hermans</w:t>
      </w:r>
      <w:proofErr w:type="spellEnd"/>
      <w:r w:rsidRPr="002B2AC2">
        <w:rPr>
          <w:smallCaps/>
          <w:lang w:val="en-US"/>
        </w:rPr>
        <w:t xml:space="preserve"> c. and </w:t>
      </w:r>
      <w:proofErr w:type="spellStart"/>
      <w:r w:rsidRPr="002B2AC2">
        <w:rPr>
          <w:smallCaps/>
          <w:lang w:val="en-US"/>
        </w:rPr>
        <w:t>schat</w:t>
      </w:r>
      <w:proofErr w:type="spellEnd"/>
      <w:r w:rsidRPr="002B2AC2">
        <w:rPr>
          <w:smallCaps/>
          <w:lang w:val="en-US"/>
        </w:rPr>
        <w:t xml:space="preserve"> h. </w:t>
      </w:r>
      <w:r w:rsidRPr="002B2AC2">
        <w:t xml:space="preserve">Mechanisms to cope with arsenic or cadmium excess in plants. </w:t>
      </w:r>
      <w:r w:rsidRPr="002B2AC2">
        <w:rPr>
          <w:i/>
        </w:rPr>
        <w:t>Current Opinion in Plant Biology</w:t>
      </w:r>
      <w:r w:rsidRPr="002B2AC2">
        <w:t xml:space="preserve"> </w:t>
      </w:r>
      <w:r w:rsidRPr="002B2AC2">
        <w:rPr>
          <w:lang w:val="en-US"/>
        </w:rPr>
        <w:t xml:space="preserve">12, 364-372 </w:t>
      </w:r>
      <w:r w:rsidRPr="002B2AC2">
        <w:t>(2009) (F.I. 10,333)</w:t>
      </w:r>
    </w:p>
    <w:p w14:paraId="244F2DA2" w14:textId="77777777" w:rsidR="002B2AC2" w:rsidRPr="002B2AC2" w:rsidRDefault="002B2AC2" w:rsidP="002B2AC2">
      <w:pPr>
        <w:pStyle w:val="30"/>
        <w:tabs>
          <w:tab w:val="left" w:pos="426"/>
        </w:tabs>
        <w:spacing w:before="120"/>
        <w:ind w:left="426" w:hanging="426"/>
        <w:rPr>
          <w:rFonts w:ascii="Times New Roman" w:hAnsi="Times New Roman"/>
          <w:b/>
          <w:bCs/>
          <w:smallCaps/>
          <w:szCs w:val="24"/>
        </w:rPr>
      </w:pPr>
      <w:r w:rsidRPr="002B2AC2">
        <w:rPr>
          <w:rFonts w:ascii="Times New Roman" w:hAnsi="Times New Roman"/>
          <w:bCs/>
          <w:smallCaps/>
          <w:szCs w:val="24"/>
        </w:rPr>
        <w:t>39.</w:t>
      </w:r>
      <w:r w:rsidRPr="002B2AC2">
        <w:rPr>
          <w:rFonts w:ascii="Times New Roman" w:hAnsi="Times New Roman"/>
          <w:b/>
          <w:bCs/>
          <w:smallCaps/>
          <w:szCs w:val="24"/>
        </w:rPr>
        <w:tab/>
      </w:r>
      <w:proofErr w:type="spellStart"/>
      <w:r w:rsidRPr="002B2AC2">
        <w:rPr>
          <w:rFonts w:ascii="Times New Roman" w:hAnsi="Times New Roman"/>
          <w:b/>
          <w:bCs/>
          <w:smallCaps/>
          <w:szCs w:val="24"/>
        </w:rPr>
        <w:t>krznaric</w:t>
      </w:r>
      <w:proofErr w:type="spellEnd"/>
      <w:r w:rsidRPr="002B2AC2">
        <w:rPr>
          <w:rFonts w:ascii="Times New Roman" w:hAnsi="Times New Roman"/>
          <w:b/>
          <w:bCs/>
          <w:smallCaps/>
          <w:szCs w:val="24"/>
        </w:rPr>
        <w:t xml:space="preserve"> e, </w:t>
      </w:r>
      <w:proofErr w:type="spellStart"/>
      <w:r w:rsidRPr="002B2AC2">
        <w:rPr>
          <w:rFonts w:ascii="Times New Roman" w:hAnsi="Times New Roman"/>
          <w:bCs/>
          <w:smallCaps/>
          <w:szCs w:val="24"/>
        </w:rPr>
        <w:t>verbruggen</w:t>
      </w:r>
      <w:proofErr w:type="spellEnd"/>
      <w:r w:rsidRPr="002B2AC2">
        <w:rPr>
          <w:rFonts w:ascii="Times New Roman" w:hAnsi="Times New Roman"/>
          <w:bCs/>
          <w:smallCaps/>
          <w:szCs w:val="24"/>
        </w:rPr>
        <w:t xml:space="preserve"> n</w:t>
      </w:r>
      <w:r w:rsidRPr="002B2AC2">
        <w:rPr>
          <w:rFonts w:ascii="Times New Roman" w:hAnsi="Times New Roman"/>
          <w:b/>
          <w:bCs/>
          <w:smallCaps/>
          <w:szCs w:val="24"/>
        </w:rPr>
        <w:t xml:space="preserve">, </w:t>
      </w:r>
      <w:proofErr w:type="spellStart"/>
      <w:r w:rsidRPr="002B2AC2">
        <w:rPr>
          <w:rFonts w:ascii="Times New Roman" w:hAnsi="Times New Roman"/>
          <w:b/>
          <w:bCs/>
          <w:smallCaps/>
          <w:szCs w:val="24"/>
        </w:rPr>
        <w:t>weversa</w:t>
      </w:r>
      <w:proofErr w:type="spellEnd"/>
      <w:r w:rsidRPr="002B2AC2">
        <w:rPr>
          <w:rFonts w:ascii="Times New Roman" w:hAnsi="Times New Roman"/>
          <w:b/>
          <w:bCs/>
          <w:smallCaps/>
          <w:szCs w:val="24"/>
        </w:rPr>
        <w:t xml:space="preserve"> </w:t>
      </w:r>
      <w:proofErr w:type="spellStart"/>
      <w:r w:rsidRPr="002B2AC2">
        <w:rPr>
          <w:rFonts w:ascii="Times New Roman" w:hAnsi="Times New Roman"/>
          <w:b/>
          <w:bCs/>
          <w:smallCaps/>
          <w:szCs w:val="24"/>
        </w:rPr>
        <w:t>j.h.l</w:t>
      </w:r>
      <w:proofErr w:type="spellEnd"/>
      <w:r w:rsidRPr="002B2AC2">
        <w:rPr>
          <w:rFonts w:ascii="Times New Roman" w:hAnsi="Times New Roman"/>
          <w:b/>
          <w:bCs/>
          <w:smallCaps/>
          <w:szCs w:val="24"/>
        </w:rPr>
        <w:t xml:space="preserve">, </w:t>
      </w:r>
      <w:proofErr w:type="spellStart"/>
      <w:r w:rsidRPr="002B2AC2">
        <w:rPr>
          <w:rFonts w:ascii="Times New Roman" w:hAnsi="Times New Roman"/>
          <w:b/>
          <w:bCs/>
          <w:smallCaps/>
          <w:szCs w:val="24"/>
        </w:rPr>
        <w:t>carleerb</w:t>
      </w:r>
      <w:proofErr w:type="spellEnd"/>
      <w:r w:rsidRPr="002B2AC2">
        <w:rPr>
          <w:rFonts w:ascii="Times New Roman" w:hAnsi="Times New Roman"/>
          <w:b/>
          <w:bCs/>
          <w:smallCaps/>
          <w:szCs w:val="24"/>
        </w:rPr>
        <w:t xml:space="preserve"> r, </w:t>
      </w:r>
      <w:proofErr w:type="spellStart"/>
      <w:r w:rsidRPr="002B2AC2">
        <w:rPr>
          <w:rFonts w:ascii="Times New Roman" w:hAnsi="Times New Roman"/>
          <w:b/>
          <w:bCs/>
          <w:smallCaps/>
          <w:szCs w:val="24"/>
        </w:rPr>
        <w:t>vangronsveld</w:t>
      </w:r>
      <w:proofErr w:type="spellEnd"/>
      <w:r w:rsidRPr="002B2AC2">
        <w:rPr>
          <w:rFonts w:ascii="Times New Roman" w:hAnsi="Times New Roman"/>
          <w:b/>
          <w:bCs/>
          <w:smallCaps/>
          <w:szCs w:val="24"/>
        </w:rPr>
        <w:t xml:space="preserve"> j and </w:t>
      </w:r>
      <w:proofErr w:type="spellStart"/>
      <w:r w:rsidRPr="002B2AC2">
        <w:rPr>
          <w:rFonts w:ascii="Times New Roman" w:hAnsi="Times New Roman"/>
          <w:b/>
          <w:bCs/>
          <w:smallCaps/>
          <w:szCs w:val="24"/>
        </w:rPr>
        <w:t>colpaert</w:t>
      </w:r>
      <w:proofErr w:type="spellEnd"/>
      <w:r w:rsidRPr="002B2AC2">
        <w:rPr>
          <w:rFonts w:ascii="Times New Roman" w:hAnsi="Times New Roman"/>
          <w:b/>
          <w:bCs/>
          <w:smallCaps/>
          <w:szCs w:val="24"/>
        </w:rPr>
        <w:t xml:space="preserve"> j. </w:t>
      </w:r>
      <w:r w:rsidRPr="002B2AC2">
        <w:rPr>
          <w:rFonts w:ascii="Times New Roman" w:hAnsi="Times New Roman"/>
          <w:b/>
          <w:bCs/>
          <w:szCs w:val="24"/>
        </w:rPr>
        <w:t xml:space="preserve">Cd-tolerant </w:t>
      </w:r>
      <w:proofErr w:type="spellStart"/>
      <w:r w:rsidRPr="002B2AC2">
        <w:rPr>
          <w:rFonts w:ascii="Times New Roman" w:hAnsi="Times New Roman"/>
          <w:b/>
          <w:bCs/>
          <w:i/>
          <w:szCs w:val="24"/>
        </w:rPr>
        <w:t>Suillus</w:t>
      </w:r>
      <w:proofErr w:type="spellEnd"/>
      <w:r w:rsidRPr="002B2AC2">
        <w:rPr>
          <w:rFonts w:ascii="Times New Roman" w:hAnsi="Times New Roman"/>
          <w:b/>
          <w:bCs/>
          <w:i/>
          <w:szCs w:val="24"/>
        </w:rPr>
        <w:t xml:space="preserve"> </w:t>
      </w:r>
      <w:proofErr w:type="spellStart"/>
      <w:r w:rsidRPr="002B2AC2">
        <w:rPr>
          <w:rFonts w:ascii="Times New Roman" w:hAnsi="Times New Roman"/>
          <w:b/>
          <w:bCs/>
          <w:i/>
          <w:szCs w:val="24"/>
        </w:rPr>
        <w:t>luteus</w:t>
      </w:r>
      <w:proofErr w:type="spellEnd"/>
      <w:r w:rsidRPr="002B2AC2">
        <w:rPr>
          <w:rFonts w:ascii="Times New Roman" w:hAnsi="Times New Roman"/>
          <w:b/>
          <w:bCs/>
          <w:szCs w:val="24"/>
        </w:rPr>
        <w:t xml:space="preserve">: A fungal insurance for pines exposed to Cd. </w:t>
      </w:r>
      <w:r w:rsidRPr="002B2AC2">
        <w:rPr>
          <w:rFonts w:ascii="Times New Roman" w:hAnsi="Times New Roman"/>
          <w:b/>
          <w:bCs/>
          <w:i/>
          <w:szCs w:val="24"/>
        </w:rPr>
        <w:t xml:space="preserve">Environmental Pollution </w:t>
      </w:r>
      <w:r w:rsidRPr="002B2AC2">
        <w:rPr>
          <w:rFonts w:ascii="Times New Roman" w:hAnsi="Times New Roman"/>
          <w:b/>
          <w:bCs/>
          <w:szCs w:val="24"/>
        </w:rPr>
        <w:t>157, 1581-1588 (2009) (F.I. 3,135)</w:t>
      </w:r>
    </w:p>
    <w:p w14:paraId="0C965C06" w14:textId="77777777" w:rsidR="002B2AC2" w:rsidRPr="002B2AC2" w:rsidRDefault="002B2AC2" w:rsidP="002B2AC2">
      <w:p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smallCaps/>
        </w:rPr>
      </w:pPr>
      <w:r w:rsidRPr="002B2AC2">
        <w:rPr>
          <w:b/>
          <w:smallCaps/>
          <w:color w:val="131413"/>
          <w:lang w:val="en-US"/>
        </w:rPr>
        <w:t>38.</w:t>
      </w:r>
      <w:r w:rsidRPr="002B2AC2">
        <w:rPr>
          <w:smallCaps/>
          <w:color w:val="131413"/>
          <w:lang w:val="en-US"/>
        </w:rPr>
        <w:tab/>
      </w:r>
      <w:proofErr w:type="spellStart"/>
      <w:r w:rsidRPr="002B2AC2">
        <w:rPr>
          <w:smallCaps/>
          <w:color w:val="131413"/>
          <w:lang w:val="en-US"/>
        </w:rPr>
        <w:t>faucon</w:t>
      </w:r>
      <w:proofErr w:type="spellEnd"/>
      <w:r w:rsidRPr="002B2AC2">
        <w:rPr>
          <w:smallCaps/>
          <w:color w:val="131413"/>
          <w:lang w:val="en-US"/>
        </w:rPr>
        <w:t xml:space="preserve"> m.-p., </w:t>
      </w:r>
      <w:proofErr w:type="spellStart"/>
      <w:r w:rsidRPr="002B2AC2">
        <w:rPr>
          <w:smallCaps/>
          <w:color w:val="131413"/>
          <w:lang w:val="en-US"/>
        </w:rPr>
        <w:t>colinet</w:t>
      </w:r>
      <w:proofErr w:type="spellEnd"/>
      <w:r w:rsidRPr="002B2AC2">
        <w:rPr>
          <w:smallCaps/>
          <w:color w:val="131413"/>
          <w:lang w:val="en-US"/>
        </w:rPr>
        <w:t xml:space="preserve"> g., </w:t>
      </w:r>
      <w:proofErr w:type="spellStart"/>
      <w:r w:rsidRPr="002B2AC2">
        <w:rPr>
          <w:smallCaps/>
          <w:color w:val="131413"/>
          <w:lang w:val="en-US"/>
        </w:rPr>
        <w:t>mahy</w:t>
      </w:r>
      <w:proofErr w:type="spellEnd"/>
      <w:r w:rsidRPr="002B2AC2">
        <w:rPr>
          <w:smallCaps/>
          <w:color w:val="131413"/>
          <w:lang w:val="en-US"/>
        </w:rPr>
        <w:t xml:space="preserve"> g., </w:t>
      </w:r>
      <w:proofErr w:type="spellStart"/>
      <w:r w:rsidRPr="002B2AC2">
        <w:rPr>
          <w:smallCaps/>
          <w:color w:val="131413"/>
          <w:lang w:val="en-US"/>
        </w:rPr>
        <w:t>ngongo</w:t>
      </w:r>
      <w:proofErr w:type="spellEnd"/>
      <w:r w:rsidRPr="002B2AC2">
        <w:rPr>
          <w:smallCaps/>
          <w:color w:val="131413"/>
          <w:lang w:val="en-US"/>
        </w:rPr>
        <w:t xml:space="preserve"> </w:t>
      </w:r>
      <w:proofErr w:type="spellStart"/>
      <w:r w:rsidRPr="002B2AC2">
        <w:rPr>
          <w:smallCaps/>
          <w:color w:val="131413"/>
          <w:lang w:val="en-US"/>
        </w:rPr>
        <w:t>luhembwe</w:t>
      </w:r>
      <w:proofErr w:type="spellEnd"/>
      <w:r w:rsidRPr="002B2AC2">
        <w:rPr>
          <w:smallCaps/>
          <w:color w:val="131413"/>
          <w:lang w:val="en-US"/>
        </w:rPr>
        <w:t xml:space="preserve"> m., </w:t>
      </w:r>
      <w:proofErr w:type="spellStart"/>
      <w:r w:rsidRPr="002B2AC2">
        <w:rPr>
          <w:b/>
          <w:bCs/>
          <w:smallCaps/>
          <w:color w:val="131413"/>
          <w:lang w:val="en-US"/>
        </w:rPr>
        <w:t>verbruggen</w:t>
      </w:r>
      <w:proofErr w:type="spellEnd"/>
      <w:r w:rsidRPr="002B2AC2">
        <w:rPr>
          <w:b/>
          <w:bCs/>
          <w:smallCaps/>
          <w:color w:val="131413"/>
          <w:lang w:val="en-US"/>
        </w:rPr>
        <w:t xml:space="preserve"> n.</w:t>
      </w:r>
      <w:r w:rsidRPr="002B2AC2">
        <w:rPr>
          <w:smallCaps/>
          <w:color w:val="131413"/>
          <w:lang w:val="en-US"/>
        </w:rPr>
        <w:t xml:space="preserve"> and </w:t>
      </w:r>
      <w:proofErr w:type="spellStart"/>
      <w:r w:rsidRPr="002B2AC2">
        <w:rPr>
          <w:smallCaps/>
          <w:color w:val="131413"/>
          <w:lang w:val="en-US"/>
        </w:rPr>
        <w:t>meerts</w:t>
      </w:r>
      <w:proofErr w:type="spellEnd"/>
      <w:r w:rsidRPr="002B2AC2">
        <w:rPr>
          <w:smallCaps/>
          <w:noProof/>
          <w:lang w:val="en-US"/>
        </w:rPr>
        <w:t xml:space="preserve"> p.</w:t>
      </w:r>
      <w:r w:rsidRPr="002B2AC2">
        <w:rPr>
          <w:smallCaps/>
        </w:rPr>
        <w:t xml:space="preserve"> </w:t>
      </w:r>
      <w:r w:rsidRPr="002B2AC2">
        <w:t xml:space="preserve">Soil influence on Cu and Co uptake and plant size in the </w:t>
      </w:r>
      <w:proofErr w:type="spellStart"/>
      <w:r w:rsidRPr="002B2AC2">
        <w:t>cuprophytes</w:t>
      </w:r>
      <w:proofErr w:type="spellEnd"/>
      <w:r w:rsidRPr="002B2AC2">
        <w:t xml:space="preserve"> </w:t>
      </w:r>
      <w:proofErr w:type="spellStart"/>
      <w:r w:rsidRPr="002B2AC2">
        <w:rPr>
          <w:i/>
          <w:iCs/>
        </w:rPr>
        <w:t>Crepidorhopalon</w:t>
      </w:r>
      <w:proofErr w:type="spellEnd"/>
      <w:r w:rsidRPr="002B2AC2">
        <w:t xml:space="preserve"> </w:t>
      </w:r>
      <w:proofErr w:type="spellStart"/>
      <w:r w:rsidRPr="002B2AC2">
        <w:rPr>
          <w:i/>
          <w:iCs/>
        </w:rPr>
        <w:t>perennis</w:t>
      </w:r>
      <w:proofErr w:type="spellEnd"/>
      <w:r w:rsidRPr="002B2AC2">
        <w:t xml:space="preserve"> and </w:t>
      </w:r>
      <w:r w:rsidRPr="002B2AC2">
        <w:rPr>
          <w:i/>
          <w:iCs/>
        </w:rPr>
        <w:t>C tenuis</w:t>
      </w:r>
      <w:r w:rsidRPr="002B2AC2">
        <w:t xml:space="preserve"> (</w:t>
      </w:r>
      <w:proofErr w:type="spellStart"/>
      <w:r w:rsidRPr="002B2AC2">
        <w:rPr>
          <w:i/>
          <w:iCs/>
        </w:rPr>
        <w:t>Scrophulariaceae</w:t>
      </w:r>
      <w:proofErr w:type="spellEnd"/>
      <w:r w:rsidRPr="002B2AC2">
        <w:t xml:space="preserve">) in SC Africa. </w:t>
      </w:r>
      <w:r w:rsidRPr="002B2AC2">
        <w:rPr>
          <w:i/>
          <w:iCs/>
        </w:rPr>
        <w:t>Plant and Soil</w:t>
      </w:r>
      <w:r w:rsidRPr="002B2AC2">
        <w:t xml:space="preserve"> </w:t>
      </w:r>
      <w:r w:rsidRPr="002B2AC2">
        <w:rPr>
          <w:rFonts w:eastAsia="宋体"/>
          <w:color w:val="131413"/>
          <w:lang w:eastAsia="zh-CN"/>
        </w:rPr>
        <w:t xml:space="preserve">317, 201-212 </w:t>
      </w:r>
      <w:r w:rsidRPr="002B2AC2">
        <w:t>(2009) (F.I. 2,517)</w:t>
      </w:r>
    </w:p>
    <w:p w14:paraId="7F55002F" w14:textId="77777777" w:rsidR="002B2AC2" w:rsidRPr="002B2AC2" w:rsidRDefault="002B2AC2" w:rsidP="002B2AC2">
      <w:pPr>
        <w:tabs>
          <w:tab w:val="left" w:pos="0"/>
          <w:tab w:val="left" w:pos="426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smallCaps/>
          <w:lang w:val="en-US"/>
        </w:rPr>
      </w:pPr>
      <w:r w:rsidRPr="002B2AC2">
        <w:rPr>
          <w:b/>
          <w:bCs/>
          <w:smallCaps/>
          <w:lang w:val="en-US"/>
        </w:rPr>
        <w:t>37.</w:t>
      </w:r>
      <w:r w:rsidRPr="002B2AC2">
        <w:rPr>
          <w:b/>
          <w:bCs/>
          <w:smallCaps/>
          <w:lang w:val="en-US"/>
        </w:rPr>
        <w:tab/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, </w:t>
      </w:r>
      <w:proofErr w:type="spellStart"/>
      <w:r w:rsidRPr="002B2AC2">
        <w:rPr>
          <w:smallCaps/>
          <w:lang w:val="en-US"/>
        </w:rPr>
        <w:t>hermans</w:t>
      </w:r>
      <w:proofErr w:type="spellEnd"/>
      <w:r w:rsidRPr="002B2AC2">
        <w:rPr>
          <w:smallCaps/>
          <w:lang w:val="en-US"/>
        </w:rPr>
        <w:t xml:space="preserve"> c. and </w:t>
      </w:r>
      <w:proofErr w:type="spellStart"/>
      <w:r w:rsidRPr="002B2AC2">
        <w:rPr>
          <w:smallCaps/>
          <w:lang w:val="en-US"/>
        </w:rPr>
        <w:t>schat</w:t>
      </w:r>
      <w:proofErr w:type="spellEnd"/>
      <w:r w:rsidRPr="002B2AC2">
        <w:rPr>
          <w:smallCaps/>
          <w:lang w:val="en-US"/>
        </w:rPr>
        <w:t xml:space="preserve"> h. </w:t>
      </w:r>
      <w:r w:rsidRPr="002B2AC2">
        <w:rPr>
          <w:caps/>
          <w:lang w:val="en-US"/>
        </w:rPr>
        <w:t>M</w:t>
      </w:r>
      <w:r w:rsidRPr="002B2AC2">
        <w:rPr>
          <w:lang w:val="en-US"/>
        </w:rPr>
        <w:t xml:space="preserve">olecular mechanisms of metal </w:t>
      </w:r>
      <w:proofErr w:type="spellStart"/>
      <w:r w:rsidRPr="002B2AC2">
        <w:rPr>
          <w:lang w:val="en-US"/>
        </w:rPr>
        <w:t>hyperaccumulation</w:t>
      </w:r>
      <w:proofErr w:type="spellEnd"/>
      <w:r w:rsidRPr="002B2AC2">
        <w:rPr>
          <w:lang w:val="en-US"/>
        </w:rPr>
        <w:t xml:space="preserve"> and tolerance in plants. </w:t>
      </w:r>
      <w:r w:rsidRPr="002B2AC2">
        <w:rPr>
          <w:i/>
          <w:iCs/>
          <w:lang w:val="en-US"/>
        </w:rPr>
        <w:t xml:space="preserve">New </w:t>
      </w:r>
      <w:proofErr w:type="spellStart"/>
      <w:r w:rsidRPr="002B2AC2">
        <w:rPr>
          <w:i/>
          <w:iCs/>
          <w:lang w:val="en-US"/>
        </w:rPr>
        <w:t>Phytologist</w:t>
      </w:r>
      <w:proofErr w:type="spellEnd"/>
      <w:r w:rsidRPr="002B2AC2">
        <w:rPr>
          <w:lang w:val="en-US"/>
        </w:rPr>
        <w:t xml:space="preserve"> 181, 759-776 (2009) (F.I. 6,033)</w:t>
      </w:r>
    </w:p>
    <w:p w14:paraId="7AF4F924" w14:textId="77777777" w:rsidR="002B2AC2" w:rsidRPr="002B2AC2" w:rsidRDefault="002B2AC2" w:rsidP="002B2AC2">
      <w:pPr>
        <w:tabs>
          <w:tab w:val="left" w:pos="0"/>
          <w:tab w:val="left" w:pos="426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smallCaps/>
        </w:rPr>
      </w:pPr>
      <w:r w:rsidRPr="002B2AC2">
        <w:rPr>
          <w:b/>
          <w:smallCaps/>
        </w:rPr>
        <w:t>36.</w:t>
      </w:r>
      <w:r w:rsidRPr="002B2AC2">
        <w:rPr>
          <w:smallCaps/>
        </w:rPr>
        <w:tab/>
      </w:r>
      <w:proofErr w:type="spellStart"/>
      <w:r w:rsidRPr="002B2AC2">
        <w:rPr>
          <w:b/>
          <w:bCs/>
          <w:smallCaps/>
        </w:rPr>
        <w:t>verbruggen</w:t>
      </w:r>
      <w:proofErr w:type="spellEnd"/>
      <w:r w:rsidRPr="002B2AC2">
        <w:rPr>
          <w:b/>
          <w:bCs/>
          <w:smallCaps/>
        </w:rPr>
        <w:t xml:space="preserve"> n. </w:t>
      </w:r>
      <w:r w:rsidRPr="002B2AC2">
        <w:rPr>
          <w:smallCaps/>
        </w:rPr>
        <w:t xml:space="preserve">and </w:t>
      </w:r>
      <w:proofErr w:type="spellStart"/>
      <w:r w:rsidRPr="002B2AC2">
        <w:rPr>
          <w:smallCaps/>
        </w:rPr>
        <w:t>hermans</w:t>
      </w:r>
      <w:proofErr w:type="spellEnd"/>
      <w:r w:rsidRPr="002B2AC2">
        <w:rPr>
          <w:smallCaps/>
        </w:rPr>
        <w:t xml:space="preserve"> c. </w:t>
      </w:r>
      <w:proofErr w:type="spellStart"/>
      <w:r w:rsidRPr="002B2AC2">
        <w:rPr>
          <w:lang w:val="en-US"/>
        </w:rPr>
        <w:t>Proline</w:t>
      </w:r>
      <w:proofErr w:type="spellEnd"/>
      <w:r w:rsidRPr="002B2AC2">
        <w:rPr>
          <w:lang w:val="en-US"/>
        </w:rPr>
        <w:t xml:space="preserve"> accumulation in plants: a review. </w:t>
      </w:r>
      <w:r w:rsidRPr="002B2AC2">
        <w:rPr>
          <w:i/>
          <w:lang w:val="en-US"/>
        </w:rPr>
        <w:t>Amino Acids</w:t>
      </w:r>
      <w:r w:rsidRPr="002B2AC2">
        <w:rPr>
          <w:lang w:val="en-US"/>
        </w:rPr>
        <w:t xml:space="preserve"> 35(4), 753-759 (2008) (F.I. 2</w:t>
      </w:r>
      <w:proofErr w:type="gramStart"/>
      <w:r w:rsidRPr="002B2AC2">
        <w:rPr>
          <w:lang w:val="en-US"/>
        </w:rPr>
        <w:t>,78</w:t>
      </w:r>
      <w:proofErr w:type="gramEnd"/>
      <w:r w:rsidRPr="002B2AC2">
        <w:rPr>
          <w:lang w:val="en-US"/>
        </w:rPr>
        <w:t>)</w:t>
      </w:r>
    </w:p>
    <w:p w14:paraId="2306D3D7" w14:textId="77777777" w:rsidR="002B2AC2" w:rsidRPr="002B2AC2" w:rsidRDefault="002B2AC2" w:rsidP="002B2AC2">
      <w:pPr>
        <w:pStyle w:val="Lettertimes"/>
        <w:widowControl/>
        <w:tabs>
          <w:tab w:val="clear" w:pos="8906"/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/>
          <w:smallCaps/>
          <w:sz w:val="24"/>
          <w:szCs w:val="24"/>
          <w:lang w:val="en-GB"/>
        </w:rPr>
      </w:pPr>
      <w:r w:rsidRPr="002B2AC2">
        <w:rPr>
          <w:rFonts w:ascii="Times New Roman" w:hAnsi="Times New Roman"/>
          <w:b/>
          <w:smallCaps/>
          <w:sz w:val="24"/>
          <w:szCs w:val="24"/>
          <w:lang w:val="en-GB"/>
        </w:rPr>
        <w:t>35.</w:t>
      </w:r>
      <w:r w:rsidRPr="002B2AC2">
        <w:rPr>
          <w:rFonts w:ascii="Times New Roman" w:hAnsi="Times New Roman"/>
          <w:smallCaps/>
          <w:sz w:val="24"/>
          <w:szCs w:val="24"/>
          <w:lang w:val="en-GB"/>
        </w:rPr>
        <w:tab/>
      </w:r>
      <w:proofErr w:type="spellStart"/>
      <w:r w:rsidRPr="002B2AC2">
        <w:rPr>
          <w:rFonts w:ascii="Times New Roman" w:hAnsi="Times New Roman"/>
          <w:smallCaps/>
          <w:sz w:val="24"/>
          <w:szCs w:val="24"/>
          <w:lang w:val="en-GB"/>
        </w:rPr>
        <w:t>hermans</w:t>
      </w:r>
      <w:proofErr w:type="spellEnd"/>
      <w:r w:rsidRPr="002B2AC2">
        <w:rPr>
          <w:rFonts w:ascii="Times New Roman" w:hAnsi="Times New Roman"/>
          <w:smallCaps/>
          <w:sz w:val="24"/>
          <w:szCs w:val="24"/>
          <w:lang w:val="en-GB"/>
        </w:rPr>
        <w:t xml:space="preserve"> c., </w:t>
      </w:r>
      <w:proofErr w:type="spellStart"/>
      <w:r w:rsidRPr="002B2AC2">
        <w:rPr>
          <w:rFonts w:ascii="Times New Roman" w:hAnsi="Times New Roman"/>
          <w:smallCaps/>
          <w:sz w:val="24"/>
          <w:szCs w:val="24"/>
          <w:lang w:val="en-GB"/>
        </w:rPr>
        <w:t>hammond</w:t>
      </w:r>
      <w:proofErr w:type="spellEnd"/>
      <w:r w:rsidRPr="002B2AC2">
        <w:rPr>
          <w:rFonts w:ascii="Times New Roman" w:hAnsi="Times New Roman"/>
          <w:smallCaps/>
          <w:sz w:val="24"/>
          <w:szCs w:val="24"/>
          <w:lang w:val="en-GB"/>
        </w:rPr>
        <w:t xml:space="preserve"> </w:t>
      </w:r>
      <w:proofErr w:type="spellStart"/>
      <w:r w:rsidRPr="002B2AC2">
        <w:rPr>
          <w:rFonts w:ascii="Times New Roman" w:hAnsi="Times New Roman"/>
          <w:smallCaps/>
          <w:sz w:val="24"/>
          <w:szCs w:val="24"/>
          <w:lang w:val="en-GB"/>
        </w:rPr>
        <w:t>j.p.</w:t>
      </w:r>
      <w:proofErr w:type="spellEnd"/>
      <w:r w:rsidRPr="002B2AC2">
        <w:rPr>
          <w:rFonts w:ascii="Times New Roman" w:hAnsi="Times New Roman"/>
          <w:smallCaps/>
          <w:sz w:val="24"/>
          <w:szCs w:val="24"/>
          <w:lang w:val="en-GB"/>
        </w:rPr>
        <w:t xml:space="preserve">, </w:t>
      </w:r>
      <w:proofErr w:type="spellStart"/>
      <w:r w:rsidRPr="002B2AC2">
        <w:rPr>
          <w:rFonts w:ascii="Times New Roman" w:hAnsi="Times New Roman"/>
          <w:b/>
          <w:bCs/>
          <w:smallCaps/>
          <w:sz w:val="24"/>
          <w:szCs w:val="24"/>
          <w:lang w:val="en-GB"/>
        </w:rPr>
        <w:t>verbruggen</w:t>
      </w:r>
      <w:proofErr w:type="spellEnd"/>
      <w:r w:rsidRPr="002B2AC2">
        <w:rPr>
          <w:rFonts w:ascii="Times New Roman" w:hAnsi="Times New Roman"/>
          <w:b/>
          <w:bCs/>
          <w:smallCaps/>
          <w:sz w:val="24"/>
          <w:szCs w:val="24"/>
          <w:lang w:val="en-GB"/>
        </w:rPr>
        <w:t xml:space="preserve"> n.</w:t>
      </w:r>
      <w:r w:rsidRPr="002B2AC2">
        <w:rPr>
          <w:rFonts w:ascii="Times New Roman" w:hAnsi="Times New Roman"/>
          <w:smallCaps/>
          <w:sz w:val="24"/>
          <w:szCs w:val="24"/>
          <w:lang w:val="en-GB"/>
        </w:rPr>
        <w:t xml:space="preserve"> and white </w:t>
      </w:r>
      <w:proofErr w:type="spellStart"/>
      <w:r w:rsidRPr="002B2AC2">
        <w:rPr>
          <w:rFonts w:ascii="Times New Roman" w:hAnsi="Times New Roman"/>
          <w:smallCaps/>
          <w:sz w:val="24"/>
          <w:szCs w:val="24"/>
          <w:lang w:val="en-GB"/>
        </w:rPr>
        <w:t>p.j</w:t>
      </w:r>
      <w:proofErr w:type="spellEnd"/>
      <w:r w:rsidRPr="002B2AC2">
        <w:rPr>
          <w:rFonts w:ascii="Times New Roman" w:hAnsi="Times New Roman"/>
          <w:smallCaps/>
          <w:sz w:val="24"/>
          <w:szCs w:val="24"/>
          <w:lang w:val="en-GB"/>
        </w:rPr>
        <w:t xml:space="preserve">. </w:t>
      </w:r>
      <w:r w:rsidRPr="002B2AC2">
        <w:rPr>
          <w:rFonts w:ascii="Times New Roman" w:hAnsi="Times New Roman"/>
          <w:sz w:val="24"/>
          <w:szCs w:val="24"/>
        </w:rPr>
        <w:t xml:space="preserve">Response to Andrews et al.: correlations and causality.  </w:t>
      </w:r>
      <w:r w:rsidRPr="002B2AC2">
        <w:rPr>
          <w:rFonts w:ascii="Times New Roman" w:hAnsi="Times New Roman"/>
          <w:i/>
          <w:sz w:val="24"/>
          <w:szCs w:val="24"/>
        </w:rPr>
        <w:t xml:space="preserve">Trends in Plant Science </w:t>
      </w:r>
      <w:r w:rsidRPr="002B2AC2">
        <w:rPr>
          <w:rFonts w:ascii="Times New Roman" w:hAnsi="Times New Roman"/>
          <w:iCs/>
          <w:sz w:val="24"/>
          <w:szCs w:val="24"/>
        </w:rPr>
        <w:t>12, 532-533 (2007) (F.I. 8,995)</w:t>
      </w:r>
    </w:p>
    <w:p w14:paraId="57F99906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smallCaps/>
        </w:rPr>
      </w:pPr>
      <w:r w:rsidRPr="002B2AC2">
        <w:rPr>
          <w:b/>
          <w:smallCaps/>
        </w:rPr>
        <w:t>34.</w:t>
      </w:r>
      <w:r w:rsidRPr="002B2AC2">
        <w:rPr>
          <w:smallCaps/>
        </w:rPr>
        <w:tab/>
      </w:r>
      <w:proofErr w:type="spellStart"/>
      <w:r w:rsidRPr="002B2AC2">
        <w:rPr>
          <w:smallCaps/>
        </w:rPr>
        <w:t>muller</w:t>
      </w:r>
      <w:proofErr w:type="spellEnd"/>
      <w:r w:rsidRPr="002B2AC2">
        <w:rPr>
          <w:smallCaps/>
        </w:rPr>
        <w:t xml:space="preserve"> </w:t>
      </w:r>
      <w:proofErr w:type="spellStart"/>
      <w:r w:rsidRPr="002B2AC2">
        <w:rPr>
          <w:smallCaps/>
        </w:rPr>
        <w:t>l.a.h</w:t>
      </w:r>
      <w:proofErr w:type="spellEnd"/>
      <w:r w:rsidRPr="002B2AC2">
        <w:rPr>
          <w:smallCaps/>
        </w:rPr>
        <w:t xml:space="preserve">., </w:t>
      </w:r>
      <w:proofErr w:type="spellStart"/>
      <w:r w:rsidRPr="002B2AC2">
        <w:rPr>
          <w:smallCaps/>
        </w:rPr>
        <w:t>craciun</w:t>
      </w:r>
      <w:proofErr w:type="spellEnd"/>
      <w:r w:rsidRPr="002B2AC2">
        <w:rPr>
          <w:smallCaps/>
        </w:rPr>
        <w:t xml:space="preserve"> a., </w:t>
      </w:r>
      <w:proofErr w:type="spellStart"/>
      <w:r w:rsidRPr="002B2AC2">
        <w:rPr>
          <w:smallCaps/>
        </w:rPr>
        <w:t>lambaerts</w:t>
      </w:r>
      <w:proofErr w:type="spellEnd"/>
      <w:r w:rsidRPr="002B2AC2">
        <w:rPr>
          <w:smallCaps/>
        </w:rPr>
        <w:t xml:space="preserve"> m., </w:t>
      </w:r>
      <w:proofErr w:type="spellStart"/>
      <w:r w:rsidRPr="002B2AC2">
        <w:rPr>
          <w:b/>
          <w:bCs/>
          <w:smallCaps/>
        </w:rPr>
        <w:t>verbruggen</w:t>
      </w:r>
      <w:proofErr w:type="spellEnd"/>
      <w:r w:rsidRPr="002B2AC2">
        <w:rPr>
          <w:b/>
          <w:bCs/>
          <w:smallCaps/>
        </w:rPr>
        <w:t xml:space="preserve"> n.</w:t>
      </w:r>
      <w:r w:rsidRPr="002B2AC2">
        <w:rPr>
          <w:smallCaps/>
        </w:rPr>
        <w:t xml:space="preserve">, </w:t>
      </w:r>
      <w:proofErr w:type="spellStart"/>
      <w:r w:rsidRPr="002B2AC2">
        <w:rPr>
          <w:smallCaps/>
        </w:rPr>
        <w:t>vangronsveld</w:t>
      </w:r>
      <w:proofErr w:type="spellEnd"/>
      <w:r w:rsidRPr="002B2AC2">
        <w:rPr>
          <w:smallCaps/>
        </w:rPr>
        <w:t xml:space="preserve"> j. and </w:t>
      </w:r>
      <w:proofErr w:type="spellStart"/>
      <w:r w:rsidRPr="002B2AC2">
        <w:rPr>
          <w:smallCaps/>
        </w:rPr>
        <w:t>colpaert</w:t>
      </w:r>
      <w:proofErr w:type="spellEnd"/>
      <w:r w:rsidRPr="002B2AC2">
        <w:rPr>
          <w:smallCaps/>
        </w:rPr>
        <w:t xml:space="preserve"> </w:t>
      </w:r>
      <w:proofErr w:type="spellStart"/>
      <w:r w:rsidRPr="002B2AC2">
        <w:rPr>
          <w:smallCaps/>
        </w:rPr>
        <w:t>j.v</w:t>
      </w:r>
      <w:proofErr w:type="spellEnd"/>
      <w:r w:rsidRPr="002B2AC2">
        <w:rPr>
          <w:smallCaps/>
        </w:rPr>
        <w:t xml:space="preserve">. </w:t>
      </w:r>
      <w:r w:rsidRPr="002B2AC2">
        <w:t xml:space="preserve">Gene expression profiling of a Zn-tolerant and a Zn-sensitive </w:t>
      </w:r>
      <w:proofErr w:type="spellStart"/>
      <w:r w:rsidRPr="002B2AC2">
        <w:rPr>
          <w:i/>
        </w:rPr>
        <w:t>Suillus</w:t>
      </w:r>
      <w:proofErr w:type="spellEnd"/>
      <w:r w:rsidRPr="002B2AC2">
        <w:rPr>
          <w:i/>
        </w:rPr>
        <w:t xml:space="preserve"> </w:t>
      </w:r>
      <w:proofErr w:type="spellStart"/>
      <w:r w:rsidRPr="002B2AC2">
        <w:rPr>
          <w:i/>
        </w:rPr>
        <w:t>luteus</w:t>
      </w:r>
      <w:proofErr w:type="spellEnd"/>
      <w:r w:rsidRPr="002B2AC2">
        <w:t xml:space="preserve"> isolate exposed to increased external zinc concentrations. </w:t>
      </w:r>
      <w:r w:rsidRPr="002B2AC2">
        <w:rPr>
          <w:i/>
          <w:iCs/>
        </w:rPr>
        <w:t>Mycorrhiza</w:t>
      </w:r>
      <w:r w:rsidRPr="002B2AC2">
        <w:t xml:space="preserve"> 17, 571-580 (2007) (F.I. 2,410)</w:t>
      </w:r>
    </w:p>
    <w:p w14:paraId="1D7064AE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smallCaps/>
        </w:rPr>
      </w:pPr>
      <w:r w:rsidRPr="002B2AC2">
        <w:rPr>
          <w:b/>
          <w:smallCaps/>
        </w:rPr>
        <w:t>33.</w:t>
      </w:r>
      <w:r w:rsidRPr="002B2AC2">
        <w:rPr>
          <w:smallCaps/>
        </w:rPr>
        <w:tab/>
      </w:r>
      <w:proofErr w:type="spellStart"/>
      <w:r w:rsidRPr="002B2AC2">
        <w:rPr>
          <w:smallCaps/>
        </w:rPr>
        <w:t>courbot</w:t>
      </w:r>
      <w:proofErr w:type="spellEnd"/>
      <w:r w:rsidRPr="002B2AC2">
        <w:rPr>
          <w:smallCaps/>
        </w:rPr>
        <w:t xml:space="preserve"> m., </w:t>
      </w:r>
      <w:proofErr w:type="spellStart"/>
      <w:r w:rsidRPr="002B2AC2">
        <w:rPr>
          <w:smallCaps/>
        </w:rPr>
        <w:t>willems</w:t>
      </w:r>
      <w:proofErr w:type="spellEnd"/>
      <w:r w:rsidRPr="002B2AC2">
        <w:rPr>
          <w:smallCaps/>
        </w:rPr>
        <w:t xml:space="preserve"> g., </w:t>
      </w:r>
      <w:proofErr w:type="spellStart"/>
      <w:r w:rsidRPr="002B2AC2">
        <w:rPr>
          <w:smallCaps/>
        </w:rPr>
        <w:t>motte</w:t>
      </w:r>
      <w:proofErr w:type="spellEnd"/>
      <w:r w:rsidRPr="002B2AC2">
        <w:rPr>
          <w:smallCaps/>
        </w:rPr>
        <w:t xml:space="preserve"> p., </w:t>
      </w:r>
      <w:proofErr w:type="spellStart"/>
      <w:r w:rsidRPr="002B2AC2">
        <w:rPr>
          <w:smallCaps/>
        </w:rPr>
        <w:t>arvidsson</w:t>
      </w:r>
      <w:proofErr w:type="spellEnd"/>
      <w:r w:rsidRPr="002B2AC2">
        <w:rPr>
          <w:smallCaps/>
        </w:rPr>
        <w:t xml:space="preserve"> s., </w:t>
      </w:r>
      <w:proofErr w:type="spellStart"/>
      <w:r w:rsidRPr="002B2AC2">
        <w:rPr>
          <w:smallCaps/>
        </w:rPr>
        <w:t>roosens</w:t>
      </w:r>
      <w:proofErr w:type="spellEnd"/>
      <w:r w:rsidRPr="002B2AC2">
        <w:rPr>
          <w:smallCaps/>
        </w:rPr>
        <w:t xml:space="preserve"> n., </w:t>
      </w:r>
      <w:proofErr w:type="spellStart"/>
      <w:r w:rsidRPr="002B2AC2">
        <w:rPr>
          <w:smallCaps/>
        </w:rPr>
        <w:t>saumitou-laprade</w:t>
      </w:r>
      <w:proofErr w:type="spellEnd"/>
      <w:r w:rsidRPr="002B2AC2">
        <w:rPr>
          <w:smallCaps/>
        </w:rPr>
        <w:t xml:space="preserve"> p. and </w:t>
      </w:r>
      <w:proofErr w:type="spellStart"/>
      <w:r w:rsidRPr="002B2AC2">
        <w:rPr>
          <w:b/>
          <w:bCs/>
          <w:smallCaps/>
        </w:rPr>
        <w:t>verbruggen</w:t>
      </w:r>
      <w:proofErr w:type="spellEnd"/>
      <w:r w:rsidRPr="002B2AC2">
        <w:rPr>
          <w:b/>
          <w:smallCaps/>
        </w:rPr>
        <w:t xml:space="preserve"> n.</w:t>
      </w:r>
      <w:r w:rsidRPr="002B2AC2">
        <w:rPr>
          <w:smallCaps/>
        </w:rPr>
        <w:t xml:space="preserve"> </w:t>
      </w:r>
      <w:r w:rsidRPr="002B2AC2">
        <w:t xml:space="preserve">The major QTL for Cd tolerance in Arabidopsis </w:t>
      </w:r>
      <w:proofErr w:type="spellStart"/>
      <w:r w:rsidRPr="002B2AC2">
        <w:t>halleri</w:t>
      </w:r>
      <w:proofErr w:type="spellEnd"/>
      <w:r w:rsidRPr="002B2AC2">
        <w:t xml:space="preserve"> co-localizes with </w:t>
      </w:r>
      <w:r w:rsidRPr="002B2AC2">
        <w:rPr>
          <w:i/>
          <w:iCs/>
        </w:rPr>
        <w:t>HMA4</w:t>
      </w:r>
      <w:r w:rsidRPr="002B2AC2">
        <w:t xml:space="preserve">, a gene encoding a heavy metal ATPase. </w:t>
      </w:r>
      <w:r w:rsidRPr="002B2AC2">
        <w:rPr>
          <w:i/>
          <w:iCs/>
        </w:rPr>
        <w:t>Plant Physiology</w:t>
      </w:r>
      <w:r w:rsidRPr="002B2AC2">
        <w:t xml:space="preserve"> 144, 1052-65 (2007) (F.I. 6,114)</w:t>
      </w:r>
    </w:p>
    <w:p w14:paraId="7BD33775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bCs/>
          <w:smallCaps/>
          <w:lang w:val="en-US"/>
        </w:rPr>
      </w:pPr>
      <w:r w:rsidRPr="002B2AC2">
        <w:rPr>
          <w:b/>
          <w:bCs/>
          <w:smallCaps/>
          <w:lang w:val="en-US"/>
        </w:rPr>
        <w:t>32.</w:t>
      </w:r>
      <w:r w:rsidRPr="002B2AC2">
        <w:rPr>
          <w:bCs/>
          <w:smallCaps/>
          <w:lang w:val="en-US"/>
        </w:rPr>
        <w:tab/>
      </w:r>
      <w:proofErr w:type="spellStart"/>
      <w:r w:rsidRPr="002B2AC2">
        <w:rPr>
          <w:bCs/>
          <w:smallCaps/>
          <w:lang w:val="en-US"/>
        </w:rPr>
        <w:t>willems</w:t>
      </w:r>
      <w:proofErr w:type="spellEnd"/>
      <w:r w:rsidRPr="002B2AC2">
        <w:rPr>
          <w:bCs/>
          <w:smallCaps/>
          <w:lang w:val="en-US"/>
        </w:rPr>
        <w:t xml:space="preserve"> g., </w:t>
      </w:r>
      <w:proofErr w:type="spellStart"/>
      <w:r w:rsidRPr="002B2AC2">
        <w:rPr>
          <w:bCs/>
          <w:smallCaps/>
          <w:lang w:val="en-US"/>
        </w:rPr>
        <w:t>dräger</w:t>
      </w:r>
      <w:proofErr w:type="spellEnd"/>
      <w:r w:rsidRPr="002B2AC2">
        <w:rPr>
          <w:bCs/>
          <w:smallCaps/>
          <w:lang w:val="en-US"/>
        </w:rPr>
        <w:t xml:space="preserve"> </w:t>
      </w:r>
      <w:proofErr w:type="spellStart"/>
      <w:r w:rsidRPr="002B2AC2">
        <w:rPr>
          <w:bCs/>
          <w:smallCaps/>
          <w:lang w:val="en-US"/>
        </w:rPr>
        <w:t>d.b</w:t>
      </w:r>
      <w:proofErr w:type="spellEnd"/>
      <w:r w:rsidRPr="002B2AC2">
        <w:rPr>
          <w:bCs/>
          <w:smallCaps/>
          <w:lang w:val="en-US"/>
        </w:rPr>
        <w:t xml:space="preserve">., </w:t>
      </w:r>
      <w:proofErr w:type="spellStart"/>
      <w:r w:rsidRPr="002B2AC2">
        <w:rPr>
          <w:bCs/>
          <w:smallCaps/>
          <w:lang w:val="en-US"/>
        </w:rPr>
        <w:t>courbot</w:t>
      </w:r>
      <w:proofErr w:type="spellEnd"/>
      <w:r w:rsidRPr="002B2AC2">
        <w:rPr>
          <w:bCs/>
          <w:smallCaps/>
          <w:lang w:val="en-US"/>
        </w:rPr>
        <w:t xml:space="preserve"> m., </w:t>
      </w:r>
      <w:proofErr w:type="spellStart"/>
      <w:r w:rsidRPr="002B2AC2">
        <w:rPr>
          <w:bCs/>
          <w:smallCaps/>
          <w:lang w:val="en-US"/>
        </w:rPr>
        <w:t>godé</w:t>
      </w:r>
      <w:proofErr w:type="spellEnd"/>
      <w:r w:rsidRPr="002B2AC2">
        <w:rPr>
          <w:bCs/>
          <w:smallCaps/>
          <w:lang w:val="en-US"/>
        </w:rPr>
        <w:t xml:space="preserve"> c., </w:t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n.</w:t>
      </w:r>
      <w:r w:rsidRPr="002B2AC2">
        <w:rPr>
          <w:bCs/>
          <w:smallCaps/>
          <w:lang w:val="en-US"/>
        </w:rPr>
        <w:t xml:space="preserve"> and </w:t>
      </w:r>
      <w:proofErr w:type="spellStart"/>
      <w:r w:rsidRPr="002B2AC2">
        <w:rPr>
          <w:bCs/>
          <w:smallCaps/>
          <w:lang w:val="en-US"/>
        </w:rPr>
        <w:t>saumitou-laprade</w:t>
      </w:r>
      <w:proofErr w:type="spellEnd"/>
      <w:r w:rsidRPr="002B2AC2">
        <w:rPr>
          <w:bCs/>
          <w:smallCaps/>
          <w:lang w:val="en-US"/>
        </w:rPr>
        <w:t xml:space="preserve"> p. </w:t>
      </w:r>
      <w:r w:rsidRPr="002B2AC2">
        <w:rPr>
          <w:bCs/>
          <w:lang w:val="en-US"/>
        </w:rPr>
        <w:t>The genetic basis of zinc tolerance</w:t>
      </w:r>
      <w:r w:rsidRPr="002B2AC2">
        <w:rPr>
          <w:bCs/>
          <w:smallCaps/>
          <w:lang w:val="en-US"/>
        </w:rPr>
        <w:t xml:space="preserve"> </w:t>
      </w:r>
      <w:r w:rsidRPr="002B2AC2">
        <w:rPr>
          <w:bCs/>
          <w:lang w:val="en-US"/>
        </w:rPr>
        <w:t xml:space="preserve">in the </w:t>
      </w:r>
      <w:proofErr w:type="spellStart"/>
      <w:r w:rsidRPr="002B2AC2">
        <w:rPr>
          <w:bCs/>
          <w:lang w:val="en-US"/>
        </w:rPr>
        <w:t>metallophyte</w:t>
      </w:r>
      <w:proofErr w:type="spellEnd"/>
      <w:r w:rsidRPr="002B2AC2">
        <w:rPr>
          <w:bCs/>
          <w:lang w:val="en-US"/>
        </w:rPr>
        <w:t xml:space="preserve"> </w:t>
      </w:r>
      <w:r w:rsidRPr="002B2AC2">
        <w:rPr>
          <w:bCs/>
          <w:i/>
          <w:lang w:val="en-US"/>
        </w:rPr>
        <w:t xml:space="preserve">Arabidopsis </w:t>
      </w:r>
      <w:proofErr w:type="spellStart"/>
      <w:r w:rsidRPr="002B2AC2">
        <w:rPr>
          <w:bCs/>
          <w:i/>
          <w:lang w:val="en-US"/>
        </w:rPr>
        <w:t>halleri</w:t>
      </w:r>
      <w:proofErr w:type="spellEnd"/>
      <w:r w:rsidRPr="002B2AC2">
        <w:rPr>
          <w:bCs/>
          <w:lang w:val="en-US"/>
        </w:rPr>
        <w:t xml:space="preserve"> ssp. </w:t>
      </w:r>
      <w:proofErr w:type="spellStart"/>
      <w:r w:rsidRPr="002B2AC2">
        <w:rPr>
          <w:bCs/>
          <w:i/>
        </w:rPr>
        <w:t>halleri</w:t>
      </w:r>
      <w:proofErr w:type="spellEnd"/>
      <w:r w:rsidRPr="002B2AC2">
        <w:rPr>
          <w:bCs/>
          <w:i/>
        </w:rPr>
        <w:t xml:space="preserve"> </w:t>
      </w:r>
      <w:r w:rsidRPr="002B2AC2">
        <w:rPr>
          <w:bCs/>
        </w:rPr>
        <w:t>(</w:t>
      </w:r>
      <w:proofErr w:type="spellStart"/>
      <w:r w:rsidRPr="002B2AC2">
        <w:rPr>
          <w:bCs/>
        </w:rPr>
        <w:t>Brassicaceae</w:t>
      </w:r>
      <w:proofErr w:type="spellEnd"/>
      <w:r w:rsidRPr="002B2AC2">
        <w:rPr>
          <w:bCs/>
        </w:rPr>
        <w:t>): an analysis of quantitative trait loci</w:t>
      </w:r>
      <w:r w:rsidRPr="002B2AC2">
        <w:rPr>
          <w:bCs/>
          <w:i/>
        </w:rPr>
        <w:t>.</w:t>
      </w:r>
      <w:r w:rsidRPr="002B2AC2">
        <w:rPr>
          <w:bCs/>
        </w:rPr>
        <w:t xml:space="preserve"> </w:t>
      </w:r>
      <w:r w:rsidRPr="002B2AC2">
        <w:rPr>
          <w:i/>
          <w:iCs/>
        </w:rPr>
        <w:t xml:space="preserve">Genetics </w:t>
      </w:r>
      <w:r w:rsidRPr="002B2AC2">
        <w:t>176, 659-674 (2007) (F.I. 4,221)</w:t>
      </w:r>
    </w:p>
    <w:p w14:paraId="710371F2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bCs/>
          <w:iCs/>
          <w:smallCaps/>
          <w:lang w:val="en-US"/>
        </w:rPr>
      </w:pPr>
      <w:r w:rsidRPr="002B2AC2">
        <w:rPr>
          <w:b/>
          <w:bCs/>
          <w:iCs/>
          <w:smallCaps/>
          <w:lang w:val="en-US"/>
        </w:rPr>
        <w:t>31.</w:t>
      </w:r>
      <w:r w:rsidRPr="002B2AC2">
        <w:rPr>
          <w:bCs/>
          <w:iCs/>
          <w:smallCaps/>
          <w:lang w:val="en-US"/>
        </w:rPr>
        <w:tab/>
      </w:r>
      <w:proofErr w:type="spellStart"/>
      <w:r w:rsidRPr="002B2AC2">
        <w:rPr>
          <w:bCs/>
          <w:iCs/>
          <w:smallCaps/>
          <w:lang w:val="en-US"/>
        </w:rPr>
        <w:t>hermans</w:t>
      </w:r>
      <w:proofErr w:type="spellEnd"/>
      <w:r w:rsidRPr="002B2AC2">
        <w:rPr>
          <w:bCs/>
          <w:iCs/>
          <w:smallCaps/>
          <w:lang w:val="en-US"/>
        </w:rPr>
        <w:t xml:space="preserve"> c., </w:t>
      </w:r>
      <w:proofErr w:type="spellStart"/>
      <w:r w:rsidRPr="002B2AC2">
        <w:rPr>
          <w:bCs/>
          <w:iCs/>
          <w:smallCaps/>
          <w:lang w:val="en-US"/>
        </w:rPr>
        <w:t>broadley</w:t>
      </w:r>
      <w:proofErr w:type="spellEnd"/>
      <w:r w:rsidRPr="002B2AC2">
        <w:rPr>
          <w:bCs/>
          <w:iCs/>
          <w:smallCaps/>
          <w:lang w:val="en-US"/>
        </w:rPr>
        <w:t xml:space="preserve"> </w:t>
      </w:r>
      <w:proofErr w:type="spellStart"/>
      <w:r w:rsidRPr="002B2AC2">
        <w:rPr>
          <w:bCs/>
          <w:iCs/>
          <w:smallCaps/>
          <w:lang w:val="en-US"/>
        </w:rPr>
        <w:t>m.r</w:t>
      </w:r>
      <w:proofErr w:type="spellEnd"/>
      <w:r w:rsidRPr="002B2AC2">
        <w:rPr>
          <w:bCs/>
          <w:iCs/>
          <w:smallCaps/>
          <w:lang w:val="en-US"/>
        </w:rPr>
        <w:t xml:space="preserve">., </w:t>
      </w:r>
      <w:proofErr w:type="spellStart"/>
      <w:r w:rsidRPr="002B2AC2">
        <w:rPr>
          <w:bCs/>
          <w:iCs/>
          <w:smallCaps/>
          <w:lang w:val="en-US"/>
        </w:rPr>
        <w:t>hammond</w:t>
      </w:r>
      <w:proofErr w:type="spellEnd"/>
      <w:r w:rsidRPr="002B2AC2">
        <w:rPr>
          <w:bCs/>
          <w:iCs/>
          <w:smallCaps/>
          <w:lang w:val="en-US"/>
        </w:rPr>
        <w:t xml:space="preserve"> </w:t>
      </w:r>
      <w:proofErr w:type="spellStart"/>
      <w:r w:rsidRPr="002B2AC2">
        <w:rPr>
          <w:bCs/>
          <w:iCs/>
          <w:smallCaps/>
          <w:lang w:val="en-US"/>
        </w:rPr>
        <w:t>j.p.</w:t>
      </w:r>
      <w:proofErr w:type="spellEnd"/>
      <w:r w:rsidRPr="002B2AC2">
        <w:rPr>
          <w:bCs/>
          <w:iCs/>
          <w:smallCaps/>
          <w:lang w:val="en-US"/>
        </w:rPr>
        <w:t xml:space="preserve">, white </w:t>
      </w:r>
      <w:proofErr w:type="spellStart"/>
      <w:r w:rsidRPr="002B2AC2">
        <w:rPr>
          <w:bCs/>
          <w:iCs/>
          <w:smallCaps/>
          <w:lang w:val="en-US"/>
        </w:rPr>
        <w:t>p.j</w:t>
      </w:r>
      <w:proofErr w:type="spellEnd"/>
      <w:r w:rsidRPr="002B2AC2">
        <w:rPr>
          <w:bCs/>
          <w:iCs/>
          <w:smallCaps/>
          <w:lang w:val="en-US"/>
        </w:rPr>
        <w:t xml:space="preserve">. and </w:t>
      </w:r>
      <w:proofErr w:type="spellStart"/>
      <w:r w:rsidRPr="002B2AC2">
        <w:rPr>
          <w:b/>
          <w:iCs/>
          <w:smallCaps/>
          <w:lang w:val="en-US"/>
        </w:rPr>
        <w:t>verbruggen</w:t>
      </w:r>
      <w:proofErr w:type="spellEnd"/>
      <w:r w:rsidRPr="002B2AC2">
        <w:rPr>
          <w:b/>
          <w:iCs/>
          <w:smallCaps/>
          <w:lang w:val="en-US"/>
        </w:rPr>
        <w:t xml:space="preserve"> n.</w:t>
      </w:r>
      <w:r w:rsidRPr="002B2AC2">
        <w:rPr>
          <w:bCs/>
          <w:iCs/>
          <w:smallCaps/>
          <w:lang w:val="en-US"/>
        </w:rPr>
        <w:t xml:space="preserve"> </w:t>
      </w:r>
      <w:r w:rsidRPr="002B2AC2">
        <w:rPr>
          <w:spacing w:val="-2"/>
          <w:lang w:val="en-US"/>
        </w:rPr>
        <w:t xml:space="preserve">How do plants respond to nutrient shortage by biomass allocation? </w:t>
      </w:r>
      <w:r w:rsidRPr="002B2AC2">
        <w:rPr>
          <w:i/>
          <w:iCs/>
          <w:spacing w:val="-2"/>
          <w:lang w:val="en-US"/>
        </w:rPr>
        <w:t>Trends in Plant Science</w:t>
      </w:r>
      <w:r w:rsidRPr="002B2AC2">
        <w:rPr>
          <w:spacing w:val="-2"/>
          <w:lang w:val="en-US"/>
        </w:rPr>
        <w:t xml:space="preserve"> 11(12), 610-617 (2006) (F.I. 11,833)</w:t>
      </w:r>
    </w:p>
    <w:p w14:paraId="2C374714" w14:textId="77777777" w:rsidR="002B2AC2" w:rsidRPr="002B2AC2" w:rsidRDefault="002B2AC2" w:rsidP="002B2AC2">
      <w:p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val="en-US"/>
        </w:rPr>
      </w:pPr>
      <w:r w:rsidRPr="002B2AC2">
        <w:rPr>
          <w:b/>
          <w:smallCaps/>
          <w:color w:val="000000"/>
          <w:lang w:val="en-US"/>
        </w:rPr>
        <w:t>30.</w:t>
      </w:r>
      <w:r w:rsidRPr="002B2AC2">
        <w:rPr>
          <w:smallCaps/>
          <w:color w:val="000000"/>
          <w:lang w:val="en-US"/>
        </w:rPr>
        <w:tab/>
      </w:r>
      <w:proofErr w:type="spellStart"/>
      <w:r w:rsidRPr="002B2AC2">
        <w:rPr>
          <w:smallCaps/>
          <w:color w:val="000000"/>
          <w:lang w:val="en-US"/>
        </w:rPr>
        <w:t>craciun</w:t>
      </w:r>
      <w:proofErr w:type="spellEnd"/>
      <w:r w:rsidRPr="002B2AC2">
        <w:rPr>
          <w:smallCaps/>
          <w:color w:val="000000"/>
          <w:lang w:val="en-US"/>
        </w:rPr>
        <w:t xml:space="preserve"> a., </w:t>
      </w:r>
      <w:proofErr w:type="spellStart"/>
      <w:r w:rsidRPr="002B2AC2">
        <w:rPr>
          <w:smallCaps/>
          <w:color w:val="000000"/>
          <w:lang w:val="en-US"/>
        </w:rPr>
        <w:t>courbot</w:t>
      </w:r>
      <w:proofErr w:type="spellEnd"/>
      <w:r w:rsidRPr="002B2AC2">
        <w:rPr>
          <w:smallCaps/>
          <w:color w:val="000000"/>
          <w:lang w:val="en-US"/>
        </w:rPr>
        <w:t xml:space="preserve"> m., </w:t>
      </w:r>
      <w:proofErr w:type="spellStart"/>
      <w:r w:rsidRPr="002B2AC2">
        <w:rPr>
          <w:smallCaps/>
          <w:color w:val="000000"/>
          <w:lang w:val="en-US"/>
        </w:rPr>
        <w:t>bourgis</w:t>
      </w:r>
      <w:proofErr w:type="spellEnd"/>
      <w:r w:rsidRPr="002B2AC2">
        <w:rPr>
          <w:smallCaps/>
          <w:color w:val="000000"/>
          <w:lang w:val="en-US"/>
        </w:rPr>
        <w:t xml:space="preserve"> f., </w:t>
      </w:r>
      <w:proofErr w:type="spellStart"/>
      <w:r w:rsidRPr="002B2AC2">
        <w:rPr>
          <w:smallCaps/>
          <w:color w:val="000000"/>
          <w:lang w:val="en-US"/>
        </w:rPr>
        <w:t>salis</w:t>
      </w:r>
      <w:proofErr w:type="spellEnd"/>
      <w:r w:rsidRPr="002B2AC2">
        <w:rPr>
          <w:smallCaps/>
          <w:color w:val="000000"/>
          <w:lang w:val="en-US"/>
        </w:rPr>
        <w:t xml:space="preserve"> p., </w:t>
      </w:r>
      <w:proofErr w:type="spellStart"/>
      <w:r w:rsidRPr="002B2AC2">
        <w:rPr>
          <w:smallCaps/>
          <w:color w:val="000000"/>
          <w:lang w:val="en-US"/>
        </w:rPr>
        <w:t>saumitou-laprade</w:t>
      </w:r>
      <w:proofErr w:type="spellEnd"/>
      <w:r w:rsidRPr="002B2AC2">
        <w:rPr>
          <w:smallCaps/>
          <w:color w:val="000000"/>
          <w:lang w:val="en-US"/>
        </w:rPr>
        <w:t xml:space="preserve"> p. and </w:t>
      </w:r>
      <w:proofErr w:type="spellStart"/>
      <w:r w:rsidRPr="002B2AC2">
        <w:rPr>
          <w:b/>
          <w:bCs/>
          <w:smallCaps/>
          <w:color w:val="000000"/>
          <w:lang w:val="en-US"/>
        </w:rPr>
        <w:t>verbruggen</w:t>
      </w:r>
      <w:proofErr w:type="spellEnd"/>
      <w:r w:rsidRPr="002B2AC2">
        <w:rPr>
          <w:b/>
          <w:bCs/>
          <w:smallCaps/>
          <w:color w:val="000000"/>
          <w:lang w:val="en-US"/>
        </w:rPr>
        <w:t xml:space="preserve"> n.</w:t>
      </w:r>
      <w:r w:rsidRPr="002B2AC2">
        <w:rPr>
          <w:smallCaps/>
          <w:color w:val="000000"/>
          <w:lang w:val="en-US"/>
        </w:rPr>
        <w:t xml:space="preserve"> </w:t>
      </w:r>
      <w:r w:rsidRPr="002B2AC2">
        <w:rPr>
          <w:lang w:val="en-US"/>
        </w:rPr>
        <w:t xml:space="preserve">Comparative cDNA-AFLP analysis of Cd-tolerant and -sensitive genotypes derived from crosses between the Cd </w:t>
      </w:r>
      <w:proofErr w:type="spellStart"/>
      <w:r w:rsidRPr="002B2AC2">
        <w:rPr>
          <w:lang w:val="en-US"/>
        </w:rPr>
        <w:t>hyperaccumulator</w:t>
      </w:r>
      <w:proofErr w:type="spellEnd"/>
      <w:r w:rsidRPr="002B2AC2">
        <w:rPr>
          <w:lang w:val="en-US"/>
        </w:rPr>
        <w:t xml:space="preserve"> </w:t>
      </w:r>
      <w:r w:rsidRPr="002B2AC2">
        <w:rPr>
          <w:i/>
          <w:iCs/>
          <w:lang w:val="en-US"/>
        </w:rPr>
        <w:t xml:space="preserve">Arabidopsis </w:t>
      </w:r>
      <w:proofErr w:type="spellStart"/>
      <w:r w:rsidRPr="002B2AC2">
        <w:rPr>
          <w:i/>
          <w:iCs/>
          <w:lang w:val="en-US"/>
        </w:rPr>
        <w:t>halleri</w:t>
      </w:r>
      <w:proofErr w:type="spellEnd"/>
      <w:r w:rsidRPr="002B2AC2">
        <w:rPr>
          <w:lang w:val="en-US"/>
        </w:rPr>
        <w:t xml:space="preserve"> and </w:t>
      </w:r>
      <w:r w:rsidRPr="002B2AC2">
        <w:rPr>
          <w:i/>
          <w:iCs/>
          <w:lang w:val="en-US"/>
        </w:rPr>
        <w:t xml:space="preserve">Arabidopsis </w:t>
      </w:r>
      <w:proofErr w:type="spellStart"/>
      <w:r w:rsidRPr="002B2AC2">
        <w:rPr>
          <w:i/>
          <w:iCs/>
          <w:lang w:val="en-US"/>
        </w:rPr>
        <w:t>lyrata</w:t>
      </w:r>
      <w:proofErr w:type="spellEnd"/>
      <w:r w:rsidRPr="002B2AC2">
        <w:rPr>
          <w:i/>
          <w:iCs/>
          <w:lang w:val="en-US"/>
        </w:rPr>
        <w:t xml:space="preserve"> ssp. </w:t>
      </w:r>
      <w:proofErr w:type="spellStart"/>
      <w:r w:rsidRPr="002B2AC2">
        <w:rPr>
          <w:i/>
          <w:iCs/>
          <w:lang w:val="en-US"/>
        </w:rPr>
        <w:t>petraea</w:t>
      </w:r>
      <w:proofErr w:type="spellEnd"/>
      <w:r w:rsidRPr="002B2AC2">
        <w:rPr>
          <w:lang w:val="en-US"/>
        </w:rPr>
        <w:t xml:space="preserve">. </w:t>
      </w:r>
      <w:r w:rsidRPr="002B2AC2">
        <w:rPr>
          <w:i/>
          <w:iCs/>
          <w:lang w:val="en-US"/>
        </w:rPr>
        <w:t>Journal of Experimental Botany</w:t>
      </w:r>
      <w:r w:rsidRPr="002B2AC2">
        <w:rPr>
          <w:lang w:val="en-US"/>
        </w:rPr>
        <w:t>, 57(12), 2967-2983 (2006) (F.I. 3,366)</w:t>
      </w:r>
    </w:p>
    <w:p w14:paraId="5FAE8EF9" w14:textId="77777777" w:rsidR="002B2AC2" w:rsidRPr="002B2AC2" w:rsidRDefault="002B2AC2" w:rsidP="002B2AC2">
      <w:p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</w:pPr>
      <w:r w:rsidRPr="002B2AC2">
        <w:rPr>
          <w:b/>
          <w:smallCaps/>
          <w:lang w:val="en-US"/>
        </w:rPr>
        <w:t>29.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roosens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n.h</w:t>
      </w:r>
      <w:proofErr w:type="spellEnd"/>
      <w:r w:rsidRPr="002B2AC2">
        <w:rPr>
          <w:smallCaps/>
          <w:lang w:val="en-US"/>
        </w:rPr>
        <w:t xml:space="preserve">., </w:t>
      </w:r>
      <w:proofErr w:type="spellStart"/>
      <w:r w:rsidRPr="002B2AC2">
        <w:rPr>
          <w:smallCaps/>
          <w:lang w:val="en-US"/>
        </w:rPr>
        <w:t>leplae</w:t>
      </w:r>
      <w:proofErr w:type="spellEnd"/>
      <w:r w:rsidRPr="002B2AC2">
        <w:rPr>
          <w:smallCaps/>
          <w:lang w:val="en-US"/>
        </w:rPr>
        <w:t xml:space="preserve"> r., </w:t>
      </w:r>
      <w:proofErr w:type="spellStart"/>
      <w:r w:rsidRPr="002B2AC2">
        <w:rPr>
          <w:smallCaps/>
          <w:lang w:val="en-US"/>
        </w:rPr>
        <w:t>bernard</w:t>
      </w:r>
      <w:proofErr w:type="spellEnd"/>
      <w:r w:rsidRPr="002B2AC2">
        <w:rPr>
          <w:smallCaps/>
          <w:lang w:val="en-US"/>
        </w:rPr>
        <w:t xml:space="preserve"> c.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 </w:t>
      </w:r>
      <w:r w:rsidRPr="002B2AC2">
        <w:t xml:space="preserve">Variations in plant </w:t>
      </w:r>
      <w:proofErr w:type="spellStart"/>
      <w:r w:rsidRPr="002B2AC2">
        <w:t>metallothioneins</w:t>
      </w:r>
      <w:proofErr w:type="spellEnd"/>
      <w:r w:rsidRPr="002B2AC2">
        <w:t xml:space="preserve">: the heavy metal </w:t>
      </w:r>
      <w:proofErr w:type="spellStart"/>
      <w:r w:rsidRPr="002B2AC2">
        <w:t>hyperaccumulator</w:t>
      </w:r>
      <w:proofErr w:type="spellEnd"/>
      <w:r w:rsidRPr="002B2AC2">
        <w:t xml:space="preserve"> </w:t>
      </w:r>
      <w:proofErr w:type="spellStart"/>
      <w:r w:rsidRPr="002B2AC2">
        <w:rPr>
          <w:i/>
          <w:iCs/>
        </w:rPr>
        <w:t>Thlaspi</w:t>
      </w:r>
      <w:proofErr w:type="spellEnd"/>
      <w:r w:rsidRPr="002B2AC2">
        <w:t xml:space="preserve"> </w:t>
      </w:r>
      <w:proofErr w:type="spellStart"/>
      <w:r w:rsidRPr="002B2AC2">
        <w:rPr>
          <w:i/>
          <w:iCs/>
        </w:rPr>
        <w:t>caerulescens</w:t>
      </w:r>
      <w:proofErr w:type="spellEnd"/>
      <w:r w:rsidRPr="002B2AC2">
        <w:t xml:space="preserve"> as a study case. </w:t>
      </w:r>
      <w:r w:rsidRPr="002B2AC2">
        <w:rPr>
          <w:i/>
          <w:iCs/>
        </w:rPr>
        <w:t>Planta</w:t>
      </w:r>
      <w:r w:rsidRPr="002B2AC2">
        <w:t xml:space="preserve"> 222(4), 716-729 (2005) (F.I. 3,349)</w:t>
      </w:r>
    </w:p>
    <w:p w14:paraId="46AFD5F3" w14:textId="77777777" w:rsidR="002B2AC2" w:rsidRPr="002B2AC2" w:rsidRDefault="002B2AC2" w:rsidP="002B2AC2">
      <w:p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28.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hermans</w:t>
      </w:r>
      <w:proofErr w:type="spellEnd"/>
      <w:r w:rsidRPr="002B2AC2">
        <w:rPr>
          <w:smallCaps/>
          <w:lang w:val="en-US"/>
        </w:rPr>
        <w:t xml:space="preserve"> c.</w:t>
      </w:r>
      <w:r w:rsidRPr="002B2AC2">
        <w:rPr>
          <w:i/>
          <w:iCs/>
          <w:smallCaps/>
          <w:lang w:val="en-US"/>
        </w:rPr>
        <w:t xml:space="preserve"> </w:t>
      </w:r>
      <w:r w:rsidRPr="002B2AC2">
        <w:rPr>
          <w:smallCaps/>
          <w:lang w:val="en-US"/>
        </w:rPr>
        <w:t xml:space="preserve">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 </w:t>
      </w:r>
      <w:r w:rsidRPr="002B2AC2">
        <w:rPr>
          <w:lang w:val="en-US"/>
        </w:rPr>
        <w:t xml:space="preserve">Physiological characterization of Mg deficiency in </w:t>
      </w:r>
      <w:r w:rsidRPr="002B2AC2">
        <w:rPr>
          <w:i/>
          <w:iCs/>
          <w:lang w:val="en-US"/>
        </w:rPr>
        <w:t>Arabidopsis</w:t>
      </w:r>
      <w:r w:rsidRPr="002B2AC2">
        <w:rPr>
          <w:lang w:val="en-US"/>
        </w:rPr>
        <w:t xml:space="preserve"> </w:t>
      </w:r>
      <w:r w:rsidRPr="002B2AC2">
        <w:rPr>
          <w:i/>
          <w:iCs/>
          <w:lang w:val="en-US"/>
        </w:rPr>
        <w:t>thaliana. Journal of Experimental Botany</w:t>
      </w:r>
      <w:r w:rsidRPr="002B2AC2">
        <w:rPr>
          <w:lang w:val="en-US"/>
        </w:rPr>
        <w:t xml:space="preserve"> 56 (418), 2153-2161 (2005) (F.I. 3,366)</w:t>
      </w:r>
    </w:p>
    <w:p w14:paraId="62AFAFE7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b/>
          <w:bCs/>
          <w:smallCaps/>
          <w:lang w:val="en-US"/>
        </w:rPr>
      </w:pPr>
      <w:r w:rsidRPr="002B2AC2">
        <w:rPr>
          <w:b/>
          <w:smallCaps/>
          <w:lang w:val="en-US"/>
        </w:rPr>
        <w:t>27.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bourgis</w:t>
      </w:r>
      <w:proofErr w:type="spellEnd"/>
      <w:r w:rsidRPr="002B2AC2">
        <w:rPr>
          <w:smallCaps/>
          <w:lang w:val="en-US"/>
        </w:rPr>
        <w:t xml:space="preserve"> f., </w:t>
      </w:r>
      <w:proofErr w:type="spellStart"/>
      <w:r w:rsidRPr="002B2AC2">
        <w:rPr>
          <w:smallCaps/>
          <w:lang w:val="en-US"/>
        </w:rPr>
        <w:t>botha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f.c</w:t>
      </w:r>
      <w:proofErr w:type="spellEnd"/>
      <w:r w:rsidRPr="002B2AC2">
        <w:rPr>
          <w:smallCaps/>
          <w:lang w:val="en-US"/>
        </w:rPr>
        <w:t xml:space="preserve">., </w:t>
      </w:r>
      <w:proofErr w:type="spellStart"/>
      <w:r w:rsidRPr="002B2AC2">
        <w:rPr>
          <w:smallCaps/>
          <w:lang w:val="en-US"/>
        </w:rPr>
        <w:t>mani</w:t>
      </w:r>
      <w:proofErr w:type="spellEnd"/>
      <w:r w:rsidRPr="002B2AC2">
        <w:rPr>
          <w:smallCaps/>
          <w:lang w:val="en-US"/>
        </w:rPr>
        <w:t xml:space="preserve"> s., </w:t>
      </w:r>
      <w:proofErr w:type="spellStart"/>
      <w:r w:rsidRPr="002B2AC2">
        <w:rPr>
          <w:smallCaps/>
          <w:lang w:val="en-US"/>
        </w:rPr>
        <w:t>hiten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f.n</w:t>
      </w:r>
      <w:proofErr w:type="spellEnd"/>
      <w:r w:rsidRPr="002B2AC2">
        <w:rPr>
          <w:smallCaps/>
          <w:lang w:val="en-US"/>
        </w:rPr>
        <w:t xml:space="preserve">., </w:t>
      </w:r>
      <w:proofErr w:type="spellStart"/>
      <w:r w:rsidRPr="002B2AC2">
        <w:rPr>
          <w:smallCaps/>
          <w:lang w:val="en-US"/>
        </w:rPr>
        <w:t>rigden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d.j</w:t>
      </w:r>
      <w:proofErr w:type="spellEnd"/>
      <w:r w:rsidRPr="002B2AC2">
        <w:rPr>
          <w:smallCaps/>
          <w:lang w:val="en-US"/>
        </w:rPr>
        <w:t xml:space="preserve">.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 </w:t>
      </w:r>
      <w:proofErr w:type="spellStart"/>
      <w:r w:rsidRPr="002B2AC2">
        <w:rPr>
          <w:lang w:val="en-US"/>
        </w:rPr>
        <w:t>Characterisation</w:t>
      </w:r>
      <w:proofErr w:type="spellEnd"/>
      <w:r w:rsidRPr="002B2AC2">
        <w:rPr>
          <w:lang w:val="en-US"/>
        </w:rPr>
        <w:t xml:space="preserve"> and functional investigation of an </w:t>
      </w:r>
      <w:r w:rsidRPr="002B2AC2">
        <w:rPr>
          <w:i/>
          <w:iCs/>
          <w:lang w:val="en-US"/>
        </w:rPr>
        <w:t>Arabidopsis</w:t>
      </w:r>
      <w:r w:rsidRPr="002B2AC2">
        <w:rPr>
          <w:lang w:val="en-US"/>
        </w:rPr>
        <w:t xml:space="preserve"> cDNA encoding a homolog to the d-</w:t>
      </w:r>
      <w:proofErr w:type="spellStart"/>
      <w:r w:rsidRPr="002B2AC2">
        <w:rPr>
          <w:lang w:val="en-US"/>
        </w:rPr>
        <w:t>PGMase</w:t>
      </w:r>
      <w:proofErr w:type="spellEnd"/>
      <w:r w:rsidRPr="002B2AC2">
        <w:rPr>
          <w:lang w:val="en-US"/>
        </w:rPr>
        <w:t xml:space="preserve"> </w:t>
      </w:r>
      <w:proofErr w:type="spellStart"/>
      <w:r w:rsidRPr="002B2AC2">
        <w:rPr>
          <w:lang w:val="en-US"/>
        </w:rPr>
        <w:t>superfalimy</w:t>
      </w:r>
      <w:proofErr w:type="spellEnd"/>
      <w:r w:rsidRPr="002B2AC2">
        <w:rPr>
          <w:lang w:val="en-US"/>
        </w:rPr>
        <w:t xml:space="preserve">. </w:t>
      </w:r>
      <w:r w:rsidRPr="002B2AC2">
        <w:rPr>
          <w:i/>
          <w:iCs/>
          <w:lang w:val="en-US"/>
        </w:rPr>
        <w:t>Journal of Experimental Botany</w:t>
      </w:r>
      <w:r w:rsidRPr="002B2AC2">
        <w:rPr>
          <w:lang w:val="en-US"/>
        </w:rPr>
        <w:t xml:space="preserve"> 56 (414), 1129-42 (2005) (F.I. 3,366)</w:t>
      </w:r>
    </w:p>
    <w:p w14:paraId="08FC2EF3" w14:textId="77777777" w:rsidR="002B2AC2" w:rsidRPr="002B2AC2" w:rsidRDefault="002B2AC2" w:rsidP="002B2AC2">
      <w:pPr>
        <w:pStyle w:val="a7"/>
        <w:tabs>
          <w:tab w:val="clear" w:pos="440"/>
          <w:tab w:val="left" w:pos="426"/>
          <w:tab w:val="left" w:pos="540"/>
        </w:tabs>
        <w:spacing w:before="120"/>
        <w:ind w:left="426" w:hanging="426"/>
        <w:rPr>
          <w:rFonts w:ascii="Times New Roman" w:hAnsi="Times New Roman"/>
          <w:smallCaps/>
          <w:sz w:val="24"/>
          <w:szCs w:val="24"/>
        </w:rPr>
      </w:pPr>
      <w:r w:rsidRPr="002B2AC2">
        <w:rPr>
          <w:rFonts w:ascii="Times New Roman" w:hAnsi="Times New Roman"/>
          <w:b/>
          <w:smallCaps/>
          <w:sz w:val="24"/>
          <w:szCs w:val="24"/>
        </w:rPr>
        <w:t>26.</w:t>
      </w:r>
      <w:r w:rsidRPr="002B2AC2">
        <w:rPr>
          <w:rFonts w:ascii="Times New Roman" w:hAnsi="Times New Roman"/>
          <w:smallCaps/>
          <w:sz w:val="24"/>
          <w:szCs w:val="24"/>
        </w:rPr>
        <w:tab/>
      </w:r>
      <w:proofErr w:type="spellStart"/>
      <w:r w:rsidRPr="002B2AC2">
        <w:rPr>
          <w:rFonts w:ascii="Times New Roman" w:hAnsi="Times New Roman"/>
          <w:smallCaps/>
          <w:sz w:val="24"/>
          <w:szCs w:val="24"/>
        </w:rPr>
        <w:t>roosens</w:t>
      </w:r>
      <w:proofErr w:type="spellEnd"/>
      <w:r w:rsidRPr="002B2AC2">
        <w:rPr>
          <w:rFonts w:ascii="Times New Roman" w:hAnsi="Times New Roman"/>
          <w:smallCaps/>
          <w:sz w:val="24"/>
          <w:szCs w:val="24"/>
        </w:rPr>
        <w:t xml:space="preserve"> n., </w:t>
      </w:r>
      <w:proofErr w:type="spellStart"/>
      <w:r w:rsidRPr="002B2AC2">
        <w:rPr>
          <w:rFonts w:ascii="Times New Roman" w:hAnsi="Times New Roman"/>
          <w:smallCaps/>
          <w:sz w:val="24"/>
          <w:szCs w:val="24"/>
        </w:rPr>
        <w:t>bernard</w:t>
      </w:r>
      <w:proofErr w:type="spellEnd"/>
      <w:r w:rsidRPr="002B2AC2">
        <w:rPr>
          <w:rFonts w:ascii="Times New Roman" w:hAnsi="Times New Roman"/>
          <w:smallCaps/>
          <w:sz w:val="24"/>
          <w:szCs w:val="24"/>
        </w:rPr>
        <w:t xml:space="preserve"> c., </w:t>
      </w:r>
      <w:proofErr w:type="spellStart"/>
      <w:r w:rsidRPr="002B2AC2">
        <w:rPr>
          <w:rFonts w:ascii="Times New Roman" w:hAnsi="Times New Roman"/>
          <w:smallCaps/>
          <w:sz w:val="24"/>
          <w:szCs w:val="24"/>
        </w:rPr>
        <w:t>leplae</w:t>
      </w:r>
      <w:proofErr w:type="spellEnd"/>
      <w:r w:rsidRPr="002B2AC2">
        <w:rPr>
          <w:rFonts w:ascii="Times New Roman" w:hAnsi="Times New Roman"/>
          <w:smallCaps/>
          <w:sz w:val="24"/>
          <w:szCs w:val="24"/>
        </w:rPr>
        <w:t xml:space="preserve"> r. and </w:t>
      </w:r>
      <w:proofErr w:type="spellStart"/>
      <w:r w:rsidRPr="002B2AC2">
        <w:rPr>
          <w:rFonts w:ascii="Times New Roman" w:hAnsi="Times New Roman"/>
          <w:b/>
          <w:bCs/>
          <w:smallCaps/>
          <w:sz w:val="24"/>
          <w:szCs w:val="24"/>
        </w:rPr>
        <w:t>verbruggen</w:t>
      </w:r>
      <w:proofErr w:type="spellEnd"/>
      <w:r w:rsidRPr="002B2AC2">
        <w:rPr>
          <w:rFonts w:ascii="Times New Roman" w:hAnsi="Times New Roman"/>
          <w:b/>
          <w:bCs/>
          <w:smallCaps/>
          <w:sz w:val="24"/>
          <w:szCs w:val="24"/>
        </w:rPr>
        <w:t xml:space="preserve"> n. </w:t>
      </w:r>
      <w:proofErr w:type="spellStart"/>
      <w:r w:rsidRPr="002B2AC2">
        <w:rPr>
          <w:rFonts w:ascii="Times New Roman" w:hAnsi="Times New Roman"/>
          <w:sz w:val="24"/>
          <w:szCs w:val="24"/>
        </w:rPr>
        <w:t>Adaptative</w:t>
      </w:r>
      <w:proofErr w:type="spellEnd"/>
      <w:r w:rsidRPr="002B2AC2">
        <w:rPr>
          <w:rFonts w:ascii="Times New Roman" w:hAnsi="Times New Roman"/>
          <w:sz w:val="24"/>
          <w:szCs w:val="24"/>
        </w:rPr>
        <w:t xml:space="preserve"> Evolution of MT3 in the Cd/</w:t>
      </w:r>
      <w:proofErr w:type="gramStart"/>
      <w:r w:rsidRPr="002B2AC2">
        <w:rPr>
          <w:rFonts w:ascii="Times New Roman" w:hAnsi="Times New Roman"/>
          <w:sz w:val="24"/>
          <w:szCs w:val="24"/>
        </w:rPr>
        <w:t xml:space="preserve">Zn  </w:t>
      </w:r>
      <w:proofErr w:type="spellStart"/>
      <w:r w:rsidRPr="002B2AC2">
        <w:rPr>
          <w:rFonts w:ascii="Times New Roman" w:hAnsi="Times New Roman"/>
          <w:sz w:val="24"/>
          <w:szCs w:val="24"/>
        </w:rPr>
        <w:t>Hyperaccumulator</w:t>
      </w:r>
      <w:proofErr w:type="spellEnd"/>
      <w:proofErr w:type="gramEnd"/>
      <w:r w:rsidRPr="002B2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2AC2">
        <w:rPr>
          <w:rFonts w:ascii="Times New Roman" w:hAnsi="Times New Roman"/>
          <w:i/>
          <w:sz w:val="24"/>
          <w:szCs w:val="24"/>
        </w:rPr>
        <w:t>Thlaspi</w:t>
      </w:r>
      <w:proofErr w:type="spellEnd"/>
      <w:r w:rsidRPr="002B2A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B2AC2">
        <w:rPr>
          <w:rFonts w:ascii="Times New Roman" w:hAnsi="Times New Roman"/>
          <w:i/>
          <w:sz w:val="24"/>
          <w:szCs w:val="24"/>
        </w:rPr>
        <w:t>caerulescens</w:t>
      </w:r>
      <w:proofErr w:type="spellEnd"/>
      <w:r w:rsidRPr="002B2AC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2B2AC2">
        <w:rPr>
          <w:rFonts w:ascii="Times New Roman" w:hAnsi="Times New Roman"/>
          <w:i/>
          <w:iCs/>
          <w:sz w:val="24"/>
          <w:szCs w:val="24"/>
        </w:rPr>
        <w:t>Zeitschrift</w:t>
      </w:r>
      <w:proofErr w:type="spellEnd"/>
      <w:r w:rsidRPr="002B2AC2">
        <w:rPr>
          <w:rFonts w:ascii="Times New Roman" w:hAnsi="Times New Roman"/>
          <w:i/>
          <w:iCs/>
          <w:sz w:val="24"/>
          <w:szCs w:val="24"/>
        </w:rPr>
        <w:t xml:space="preserve"> fur </w:t>
      </w:r>
      <w:proofErr w:type="spellStart"/>
      <w:r w:rsidRPr="002B2AC2">
        <w:rPr>
          <w:rFonts w:ascii="Times New Roman" w:hAnsi="Times New Roman"/>
          <w:i/>
          <w:iCs/>
          <w:sz w:val="24"/>
          <w:szCs w:val="24"/>
        </w:rPr>
        <w:t>Naturforschung</w:t>
      </w:r>
      <w:proofErr w:type="spellEnd"/>
      <w:r w:rsidRPr="002B2AC2">
        <w:rPr>
          <w:rFonts w:ascii="Times New Roman" w:hAnsi="Times New Roman"/>
          <w:i/>
          <w:iCs/>
          <w:sz w:val="24"/>
          <w:szCs w:val="24"/>
        </w:rPr>
        <w:t xml:space="preserve"> C Biosciences</w:t>
      </w:r>
      <w:r w:rsidRPr="002B2AC2">
        <w:rPr>
          <w:rFonts w:ascii="Times New Roman" w:hAnsi="Times New Roman"/>
          <w:sz w:val="24"/>
          <w:szCs w:val="24"/>
        </w:rPr>
        <w:t xml:space="preserve"> 60c, 224-228 (2005) (F.I. 0,969)</w:t>
      </w:r>
    </w:p>
    <w:p w14:paraId="4DA1E7AF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b/>
          <w:bCs/>
          <w:smallCaps/>
          <w:lang w:val="en-US"/>
        </w:rPr>
      </w:pPr>
      <w:r w:rsidRPr="002B2AC2">
        <w:rPr>
          <w:b/>
          <w:smallCaps/>
          <w:lang w:val="en-US"/>
        </w:rPr>
        <w:t>25.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hermans</w:t>
      </w:r>
      <w:proofErr w:type="spellEnd"/>
      <w:r w:rsidRPr="002B2AC2">
        <w:rPr>
          <w:smallCaps/>
          <w:lang w:val="en-US"/>
        </w:rPr>
        <w:t xml:space="preserve"> c., </w:t>
      </w:r>
      <w:proofErr w:type="spellStart"/>
      <w:r w:rsidRPr="002B2AC2">
        <w:rPr>
          <w:smallCaps/>
          <w:lang w:val="en-US"/>
        </w:rPr>
        <w:t>bourgis</w:t>
      </w:r>
      <w:proofErr w:type="spellEnd"/>
      <w:r w:rsidRPr="002B2AC2">
        <w:rPr>
          <w:smallCaps/>
          <w:lang w:val="en-US"/>
        </w:rPr>
        <w:t xml:space="preserve"> f., </w:t>
      </w:r>
      <w:proofErr w:type="spellStart"/>
      <w:r w:rsidRPr="002B2AC2">
        <w:rPr>
          <w:smallCaps/>
          <w:lang w:val="en-US"/>
        </w:rPr>
        <w:t>faucher</w:t>
      </w:r>
      <w:proofErr w:type="spellEnd"/>
      <w:r w:rsidRPr="002B2AC2">
        <w:rPr>
          <w:smallCaps/>
          <w:lang w:val="en-US"/>
        </w:rPr>
        <w:t xml:space="preserve"> m., </w:t>
      </w:r>
      <w:proofErr w:type="spellStart"/>
      <w:r w:rsidRPr="002B2AC2">
        <w:rPr>
          <w:smallCaps/>
          <w:lang w:val="en-US"/>
        </w:rPr>
        <w:t>delrot</w:t>
      </w:r>
      <w:proofErr w:type="spellEnd"/>
      <w:r w:rsidRPr="002B2AC2">
        <w:rPr>
          <w:smallCaps/>
          <w:lang w:val="en-US"/>
        </w:rPr>
        <w:t xml:space="preserve"> s., </w:t>
      </w:r>
      <w:proofErr w:type="spellStart"/>
      <w:r w:rsidRPr="002B2AC2">
        <w:rPr>
          <w:smallCaps/>
          <w:lang w:val="en-US"/>
        </w:rPr>
        <w:t>strasser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r.j.</w:t>
      </w:r>
      <w:proofErr w:type="spellEnd"/>
      <w:r w:rsidRPr="002B2AC2">
        <w:rPr>
          <w:smallCaps/>
          <w:lang w:val="en-US"/>
        </w:rPr>
        <w:t xml:space="preserve">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 </w:t>
      </w:r>
      <w:r w:rsidRPr="002B2AC2">
        <w:rPr>
          <w:lang w:val="en-US"/>
        </w:rPr>
        <w:t xml:space="preserve">Magnesium deficiency in sugar beets alters sugar partitioning and phloem loading in young mature leaves. </w:t>
      </w:r>
      <w:r w:rsidRPr="002B2AC2">
        <w:rPr>
          <w:i/>
          <w:iCs/>
          <w:lang w:val="en-US"/>
        </w:rPr>
        <w:t>Planta</w:t>
      </w:r>
      <w:r w:rsidRPr="002B2AC2">
        <w:rPr>
          <w:lang w:val="en-US"/>
        </w:rPr>
        <w:t xml:space="preserve"> 220(4), 541-9 (2005) (F.I. 3,349)</w:t>
      </w:r>
    </w:p>
    <w:p w14:paraId="57420262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lastRenderedPageBreak/>
        <w:t>24.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roosens</w:t>
      </w:r>
      <w:proofErr w:type="spellEnd"/>
      <w:r w:rsidRPr="002B2AC2">
        <w:rPr>
          <w:smallCaps/>
          <w:lang w:val="en-US"/>
        </w:rPr>
        <w:t xml:space="preserve"> n., </w:t>
      </w:r>
      <w:proofErr w:type="spellStart"/>
      <w:r w:rsidRPr="002B2AC2">
        <w:rPr>
          <w:smallCaps/>
          <w:lang w:val="en-US"/>
        </w:rPr>
        <w:t>bernard</w:t>
      </w:r>
      <w:proofErr w:type="spellEnd"/>
      <w:r w:rsidRPr="002B2AC2">
        <w:rPr>
          <w:smallCaps/>
          <w:lang w:val="en-US"/>
        </w:rPr>
        <w:t xml:space="preserve"> c., </w:t>
      </w:r>
      <w:proofErr w:type="spellStart"/>
      <w:r w:rsidRPr="002B2AC2">
        <w:rPr>
          <w:smallCaps/>
          <w:lang w:val="en-US"/>
        </w:rPr>
        <w:t>leplae</w:t>
      </w:r>
      <w:proofErr w:type="spellEnd"/>
      <w:r w:rsidRPr="002B2AC2">
        <w:rPr>
          <w:smallCaps/>
          <w:lang w:val="en-US"/>
        </w:rPr>
        <w:t xml:space="preserve"> r.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 </w:t>
      </w:r>
      <w:r w:rsidRPr="002B2AC2">
        <w:rPr>
          <w:lang w:val="en-US"/>
        </w:rPr>
        <w:t xml:space="preserve">Evidence for copper homeostasis </w:t>
      </w:r>
      <w:proofErr w:type="gramStart"/>
      <w:r w:rsidRPr="002B2AC2">
        <w:rPr>
          <w:lang w:val="en-US"/>
        </w:rPr>
        <w:t>function</w:t>
      </w:r>
      <w:proofErr w:type="gramEnd"/>
      <w:r w:rsidRPr="002B2AC2">
        <w:rPr>
          <w:lang w:val="en-US"/>
        </w:rPr>
        <w:t xml:space="preserve"> of </w:t>
      </w:r>
      <w:proofErr w:type="spellStart"/>
      <w:r w:rsidRPr="002B2AC2">
        <w:rPr>
          <w:lang w:val="en-US"/>
        </w:rPr>
        <w:t>metallothionein</w:t>
      </w:r>
      <w:proofErr w:type="spellEnd"/>
      <w:r w:rsidRPr="002B2AC2">
        <w:rPr>
          <w:lang w:val="en-US"/>
        </w:rPr>
        <w:t xml:space="preserve"> (MT3) in the </w:t>
      </w:r>
      <w:proofErr w:type="spellStart"/>
      <w:r w:rsidRPr="002B2AC2">
        <w:rPr>
          <w:lang w:val="en-US"/>
        </w:rPr>
        <w:t>hyperaccumulator</w:t>
      </w:r>
      <w:proofErr w:type="spellEnd"/>
      <w:r w:rsidRPr="002B2AC2">
        <w:rPr>
          <w:lang w:val="en-US"/>
        </w:rPr>
        <w:t xml:space="preserve"> </w:t>
      </w:r>
      <w:proofErr w:type="spellStart"/>
      <w:r w:rsidRPr="002B2AC2">
        <w:rPr>
          <w:i/>
          <w:iCs/>
          <w:lang w:val="en-US"/>
        </w:rPr>
        <w:t>Thlaspi</w:t>
      </w:r>
      <w:proofErr w:type="spellEnd"/>
      <w:r w:rsidRPr="002B2AC2">
        <w:rPr>
          <w:i/>
          <w:iCs/>
          <w:lang w:val="en-US"/>
        </w:rPr>
        <w:t xml:space="preserve"> </w:t>
      </w:r>
      <w:proofErr w:type="spellStart"/>
      <w:r w:rsidRPr="002B2AC2">
        <w:rPr>
          <w:i/>
          <w:iCs/>
          <w:lang w:val="en-US"/>
        </w:rPr>
        <w:t>caerulescens</w:t>
      </w:r>
      <w:proofErr w:type="spellEnd"/>
      <w:r w:rsidRPr="002B2AC2">
        <w:rPr>
          <w:i/>
          <w:iCs/>
          <w:lang w:val="en-US"/>
        </w:rPr>
        <w:t>. FEBS Letters</w:t>
      </w:r>
      <w:r w:rsidRPr="002B2AC2">
        <w:rPr>
          <w:lang w:val="en-US"/>
        </w:rPr>
        <w:t xml:space="preserve"> 577, 9-16. (2004) (F.I. 3</w:t>
      </w:r>
      <w:proofErr w:type="gramStart"/>
      <w:r w:rsidRPr="002B2AC2">
        <w:rPr>
          <w:lang w:val="en-US"/>
        </w:rPr>
        <w:t>,91</w:t>
      </w:r>
      <w:proofErr w:type="gramEnd"/>
      <w:r w:rsidRPr="002B2AC2">
        <w:rPr>
          <w:lang w:val="en-US"/>
        </w:rPr>
        <w:t>)</w:t>
      </w:r>
    </w:p>
    <w:p w14:paraId="1A625354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23.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hermans</w:t>
      </w:r>
      <w:proofErr w:type="spellEnd"/>
      <w:r w:rsidRPr="002B2AC2">
        <w:rPr>
          <w:smallCaps/>
          <w:lang w:val="en-US"/>
        </w:rPr>
        <w:t xml:space="preserve"> c., </w:t>
      </w:r>
      <w:proofErr w:type="spellStart"/>
      <w:r w:rsidRPr="002B2AC2">
        <w:rPr>
          <w:smallCaps/>
          <w:lang w:val="en-US"/>
        </w:rPr>
        <w:t>johnson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g.n</w:t>
      </w:r>
      <w:proofErr w:type="spellEnd"/>
      <w:r w:rsidRPr="002B2AC2">
        <w:rPr>
          <w:smallCaps/>
          <w:lang w:val="en-US"/>
        </w:rPr>
        <w:t xml:space="preserve">., </w:t>
      </w:r>
      <w:proofErr w:type="spellStart"/>
      <w:r w:rsidRPr="002B2AC2">
        <w:rPr>
          <w:smallCaps/>
          <w:lang w:val="en-US"/>
        </w:rPr>
        <w:t>strasser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r.j.</w:t>
      </w:r>
      <w:proofErr w:type="spellEnd"/>
      <w:r w:rsidRPr="002B2AC2">
        <w:rPr>
          <w:smallCaps/>
          <w:lang w:val="en-US"/>
        </w:rPr>
        <w:t xml:space="preserve">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 </w:t>
      </w:r>
      <w:r w:rsidRPr="002B2AC2">
        <w:rPr>
          <w:lang w:val="en-US"/>
        </w:rPr>
        <w:t xml:space="preserve">Physiological characterization of magnesium deficiency in sugar beet: acclimation to low magnesium differentially affects photosystems I and II. </w:t>
      </w:r>
      <w:r w:rsidRPr="002B2AC2">
        <w:rPr>
          <w:i/>
          <w:iCs/>
          <w:lang w:val="en-US"/>
        </w:rPr>
        <w:t xml:space="preserve">Planta </w:t>
      </w:r>
      <w:r w:rsidRPr="002B2AC2">
        <w:rPr>
          <w:lang w:val="en-US"/>
        </w:rPr>
        <w:t>220(2), 344-355 (2004) (F.I. 3,349)</w:t>
      </w:r>
    </w:p>
    <w:p w14:paraId="49237C4E" w14:textId="77777777" w:rsidR="002B2AC2" w:rsidRPr="002B2AC2" w:rsidRDefault="002B2AC2" w:rsidP="002B2AC2">
      <w:pPr>
        <w:tabs>
          <w:tab w:val="left" w:pos="426"/>
        </w:tabs>
        <w:spacing w:before="120"/>
        <w:ind w:left="426" w:hanging="426"/>
        <w:jc w:val="both"/>
        <w:rPr>
          <w:b/>
          <w:bCs/>
          <w:smallCaps/>
          <w:lang w:val="en-US"/>
        </w:rPr>
      </w:pPr>
      <w:r w:rsidRPr="002B2AC2">
        <w:rPr>
          <w:b/>
          <w:smallCaps/>
          <w:lang w:val="en-US"/>
        </w:rPr>
        <w:t>22.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bernard</w:t>
      </w:r>
      <w:proofErr w:type="spellEnd"/>
      <w:r w:rsidRPr="002B2AC2">
        <w:rPr>
          <w:smallCaps/>
          <w:lang w:val="en-US"/>
        </w:rPr>
        <w:t xml:space="preserve"> c., </w:t>
      </w:r>
      <w:proofErr w:type="spellStart"/>
      <w:r w:rsidRPr="002B2AC2">
        <w:rPr>
          <w:smallCaps/>
          <w:lang w:val="en-US"/>
        </w:rPr>
        <w:t>roosens</w:t>
      </w:r>
      <w:proofErr w:type="spellEnd"/>
      <w:r w:rsidRPr="002B2AC2">
        <w:rPr>
          <w:smallCaps/>
          <w:lang w:val="en-US"/>
        </w:rPr>
        <w:t xml:space="preserve"> n., </w:t>
      </w:r>
      <w:proofErr w:type="spellStart"/>
      <w:r w:rsidRPr="002B2AC2">
        <w:rPr>
          <w:smallCaps/>
          <w:lang w:val="en-US"/>
        </w:rPr>
        <w:t>czernic</w:t>
      </w:r>
      <w:proofErr w:type="spellEnd"/>
      <w:r w:rsidRPr="002B2AC2">
        <w:rPr>
          <w:smallCaps/>
          <w:lang w:val="en-US"/>
        </w:rPr>
        <w:t xml:space="preserve"> p., </w:t>
      </w:r>
      <w:proofErr w:type="spellStart"/>
      <w:r w:rsidRPr="002B2AC2">
        <w:rPr>
          <w:smallCaps/>
          <w:lang w:val="en-US"/>
        </w:rPr>
        <w:t>lebrun</w:t>
      </w:r>
      <w:proofErr w:type="spellEnd"/>
      <w:r w:rsidRPr="002B2AC2">
        <w:rPr>
          <w:smallCaps/>
          <w:lang w:val="en-US"/>
        </w:rPr>
        <w:t xml:space="preserve"> m.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 </w:t>
      </w:r>
      <w:proofErr w:type="gramStart"/>
      <w:r w:rsidRPr="002B2AC2">
        <w:rPr>
          <w:lang w:val="en-US"/>
        </w:rPr>
        <w:t xml:space="preserve">A novel </w:t>
      </w:r>
      <w:proofErr w:type="spellStart"/>
      <w:r w:rsidRPr="002B2AC2">
        <w:rPr>
          <w:lang w:val="en-US"/>
        </w:rPr>
        <w:t>CPx</w:t>
      </w:r>
      <w:proofErr w:type="spellEnd"/>
      <w:r w:rsidRPr="002B2AC2">
        <w:rPr>
          <w:lang w:val="en-US"/>
        </w:rPr>
        <w:t xml:space="preserve">-ATPase from the cadmium </w:t>
      </w:r>
      <w:proofErr w:type="spellStart"/>
      <w:r w:rsidRPr="002B2AC2">
        <w:rPr>
          <w:lang w:val="en-US"/>
        </w:rPr>
        <w:t>hyperaccumulator</w:t>
      </w:r>
      <w:proofErr w:type="spellEnd"/>
      <w:r w:rsidRPr="002B2AC2">
        <w:rPr>
          <w:lang w:val="en-US"/>
        </w:rPr>
        <w:t xml:space="preserve"> </w:t>
      </w:r>
      <w:proofErr w:type="spellStart"/>
      <w:r w:rsidRPr="002B2AC2">
        <w:rPr>
          <w:i/>
          <w:iCs/>
          <w:lang w:val="en-US"/>
        </w:rPr>
        <w:t>Thlaspi</w:t>
      </w:r>
      <w:proofErr w:type="spellEnd"/>
      <w:r w:rsidRPr="002B2AC2">
        <w:rPr>
          <w:i/>
          <w:iCs/>
          <w:lang w:val="en-US"/>
        </w:rPr>
        <w:t xml:space="preserve"> </w:t>
      </w:r>
      <w:proofErr w:type="spellStart"/>
      <w:r w:rsidRPr="002B2AC2">
        <w:rPr>
          <w:i/>
          <w:iCs/>
          <w:lang w:val="en-US"/>
        </w:rPr>
        <w:t>caerulescens</w:t>
      </w:r>
      <w:proofErr w:type="spellEnd"/>
      <w:r w:rsidRPr="002B2AC2">
        <w:rPr>
          <w:lang w:val="en-US"/>
        </w:rPr>
        <w:t>.</w:t>
      </w:r>
      <w:proofErr w:type="gramEnd"/>
      <w:r w:rsidRPr="002B2AC2">
        <w:rPr>
          <w:lang w:val="en-US"/>
        </w:rPr>
        <w:t xml:space="preserve"> </w:t>
      </w:r>
      <w:r w:rsidRPr="002B2AC2">
        <w:rPr>
          <w:i/>
          <w:iCs/>
          <w:lang w:val="en-US"/>
        </w:rPr>
        <w:t>FEBS Letters</w:t>
      </w:r>
      <w:r w:rsidRPr="002B2AC2">
        <w:rPr>
          <w:lang w:val="en-US"/>
        </w:rPr>
        <w:t xml:space="preserve"> 569(1-3), 140-148 (2004) (F.I. 3</w:t>
      </w:r>
      <w:proofErr w:type="gramStart"/>
      <w:r w:rsidRPr="002B2AC2">
        <w:rPr>
          <w:lang w:val="en-US"/>
        </w:rPr>
        <w:t>,91</w:t>
      </w:r>
      <w:proofErr w:type="gramEnd"/>
      <w:r w:rsidRPr="002B2AC2">
        <w:rPr>
          <w:lang w:val="en-US"/>
        </w:rPr>
        <w:t>)</w:t>
      </w:r>
    </w:p>
    <w:p w14:paraId="71649E6A" w14:textId="77777777" w:rsidR="002B2AC2" w:rsidRPr="002B2AC2" w:rsidRDefault="002B2AC2" w:rsidP="002B2AC2">
      <w:pPr>
        <w:tabs>
          <w:tab w:val="left" w:pos="0"/>
          <w:tab w:val="left" w:pos="360"/>
          <w:tab w:val="left" w:pos="426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21.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roosens</w:t>
      </w:r>
      <w:proofErr w:type="spellEnd"/>
      <w:r w:rsidRPr="002B2AC2">
        <w:rPr>
          <w:smallCaps/>
          <w:lang w:val="en-US"/>
        </w:rPr>
        <w:t xml:space="preserve"> n.,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, </w:t>
      </w:r>
      <w:proofErr w:type="spellStart"/>
      <w:r w:rsidRPr="002B2AC2">
        <w:rPr>
          <w:smallCaps/>
          <w:lang w:val="en-US"/>
        </w:rPr>
        <w:t>meerts</w:t>
      </w:r>
      <w:proofErr w:type="spellEnd"/>
      <w:r w:rsidRPr="002B2AC2">
        <w:rPr>
          <w:smallCaps/>
          <w:lang w:val="en-US"/>
        </w:rPr>
        <w:t xml:space="preserve"> p., </w:t>
      </w:r>
      <w:proofErr w:type="spellStart"/>
      <w:r w:rsidRPr="002B2AC2">
        <w:rPr>
          <w:smallCaps/>
          <w:lang w:val="en-US"/>
        </w:rPr>
        <w:t>ximãnez</w:t>
      </w:r>
      <w:proofErr w:type="spellEnd"/>
      <w:r w:rsidRPr="002B2AC2">
        <w:rPr>
          <w:smallCaps/>
          <w:lang w:val="en-US"/>
        </w:rPr>
        <w:t xml:space="preserve"> de </w:t>
      </w:r>
      <w:proofErr w:type="spellStart"/>
      <w:r w:rsidRPr="002B2AC2">
        <w:rPr>
          <w:smallCaps/>
          <w:lang w:val="en-US"/>
        </w:rPr>
        <w:t>embãn</w:t>
      </w:r>
      <w:proofErr w:type="spellEnd"/>
      <w:r w:rsidRPr="002B2AC2">
        <w:rPr>
          <w:smallCaps/>
          <w:lang w:val="en-US"/>
        </w:rPr>
        <w:t xml:space="preserve"> p., smith </w:t>
      </w:r>
      <w:proofErr w:type="spellStart"/>
      <w:r w:rsidRPr="002B2AC2">
        <w:rPr>
          <w:smallCaps/>
          <w:lang w:val="en-US"/>
        </w:rPr>
        <w:t>j.a.c</w:t>
      </w:r>
      <w:proofErr w:type="spellEnd"/>
      <w:r w:rsidRPr="002B2AC2">
        <w:rPr>
          <w:smallCaps/>
          <w:lang w:val="en-US"/>
        </w:rPr>
        <w:t xml:space="preserve">. </w:t>
      </w:r>
      <w:r w:rsidRPr="002B2AC2">
        <w:rPr>
          <w:lang w:val="en-US"/>
        </w:rPr>
        <w:t xml:space="preserve">Natural variation in cadmium </w:t>
      </w:r>
      <w:proofErr w:type="spellStart"/>
      <w:r w:rsidRPr="002B2AC2">
        <w:rPr>
          <w:lang w:val="en-US"/>
        </w:rPr>
        <w:t>hyperaccumulation</w:t>
      </w:r>
      <w:proofErr w:type="spellEnd"/>
      <w:r w:rsidRPr="002B2AC2">
        <w:rPr>
          <w:lang w:val="en-US"/>
        </w:rPr>
        <w:t xml:space="preserve"> and its relationship to metal </w:t>
      </w:r>
      <w:proofErr w:type="spellStart"/>
      <w:r w:rsidRPr="002B2AC2">
        <w:rPr>
          <w:lang w:val="en-US"/>
        </w:rPr>
        <w:t>hyperaccumulation</w:t>
      </w:r>
      <w:proofErr w:type="spellEnd"/>
      <w:r w:rsidRPr="002B2AC2">
        <w:rPr>
          <w:lang w:val="en-US"/>
        </w:rPr>
        <w:t xml:space="preserve"> for seven populations of </w:t>
      </w:r>
      <w:proofErr w:type="spellStart"/>
      <w:r w:rsidRPr="002B2AC2">
        <w:rPr>
          <w:i/>
          <w:lang w:val="en-US"/>
        </w:rPr>
        <w:t>Thlaspi</w:t>
      </w:r>
      <w:proofErr w:type="spellEnd"/>
      <w:r w:rsidRPr="002B2AC2">
        <w:rPr>
          <w:i/>
          <w:lang w:val="en-US"/>
        </w:rPr>
        <w:t xml:space="preserve"> </w:t>
      </w:r>
      <w:proofErr w:type="spellStart"/>
      <w:r w:rsidRPr="002B2AC2">
        <w:rPr>
          <w:i/>
          <w:lang w:val="en-US"/>
        </w:rPr>
        <w:t>caerulescens</w:t>
      </w:r>
      <w:proofErr w:type="spellEnd"/>
      <w:r w:rsidRPr="002B2AC2">
        <w:rPr>
          <w:lang w:val="en-US"/>
        </w:rPr>
        <w:t xml:space="preserve"> from western Europe. </w:t>
      </w:r>
      <w:r w:rsidRPr="002B2AC2">
        <w:rPr>
          <w:i/>
          <w:lang w:val="en-US"/>
        </w:rPr>
        <w:t>Plant Cell &amp; Environment</w:t>
      </w:r>
      <w:r w:rsidRPr="002B2AC2">
        <w:rPr>
          <w:lang w:val="en-US"/>
        </w:rPr>
        <w:t xml:space="preserve"> 26, 1657-1672</w:t>
      </w:r>
      <w:r w:rsidRPr="002B2AC2">
        <w:rPr>
          <w:i/>
          <w:lang w:val="en-US"/>
        </w:rPr>
        <w:t xml:space="preserve"> </w:t>
      </w:r>
      <w:r w:rsidRPr="002B2AC2">
        <w:rPr>
          <w:lang w:val="en-US"/>
        </w:rPr>
        <w:t>(2003) (F.I. 3, 61)</w:t>
      </w:r>
    </w:p>
    <w:p w14:paraId="3C1E3FCB" w14:textId="77777777" w:rsidR="002B2AC2" w:rsidRPr="002B2AC2" w:rsidRDefault="002B2AC2" w:rsidP="002B2AC2">
      <w:pPr>
        <w:tabs>
          <w:tab w:val="left" w:pos="0"/>
          <w:tab w:val="left" w:pos="426"/>
        </w:tabs>
        <w:spacing w:before="120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20.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bert</w:t>
      </w:r>
      <w:proofErr w:type="spellEnd"/>
      <w:r w:rsidRPr="002B2AC2">
        <w:rPr>
          <w:smallCaps/>
          <w:lang w:val="en-US"/>
        </w:rPr>
        <w:t xml:space="preserve"> v., </w:t>
      </w:r>
      <w:proofErr w:type="spellStart"/>
      <w:r w:rsidRPr="002B2AC2">
        <w:rPr>
          <w:smallCaps/>
          <w:lang w:val="en-US"/>
        </w:rPr>
        <w:t>meerts</w:t>
      </w:r>
      <w:proofErr w:type="spellEnd"/>
      <w:r w:rsidRPr="002B2AC2">
        <w:rPr>
          <w:smallCaps/>
          <w:lang w:val="en-US"/>
        </w:rPr>
        <w:t xml:space="preserve"> p., </w:t>
      </w:r>
      <w:proofErr w:type="spellStart"/>
      <w:r w:rsidRPr="002B2AC2">
        <w:rPr>
          <w:smallCaps/>
          <w:lang w:val="en-US"/>
        </w:rPr>
        <w:t>saumitou-laprade</w:t>
      </w:r>
      <w:proofErr w:type="spellEnd"/>
      <w:r w:rsidRPr="002B2AC2">
        <w:rPr>
          <w:smallCaps/>
          <w:lang w:val="en-US"/>
        </w:rPr>
        <w:t xml:space="preserve"> p., </w:t>
      </w:r>
      <w:proofErr w:type="spellStart"/>
      <w:r w:rsidRPr="002B2AC2">
        <w:rPr>
          <w:smallCaps/>
          <w:lang w:val="en-US"/>
        </w:rPr>
        <w:t>salis</w:t>
      </w:r>
      <w:proofErr w:type="spellEnd"/>
      <w:r w:rsidRPr="002B2AC2">
        <w:rPr>
          <w:smallCaps/>
          <w:lang w:val="en-US"/>
        </w:rPr>
        <w:t xml:space="preserve"> p., </w:t>
      </w:r>
      <w:proofErr w:type="spellStart"/>
      <w:r w:rsidRPr="002B2AC2">
        <w:rPr>
          <w:smallCaps/>
          <w:lang w:val="en-US"/>
        </w:rPr>
        <w:t>gruber</w:t>
      </w:r>
      <w:proofErr w:type="spellEnd"/>
      <w:r w:rsidRPr="002B2AC2">
        <w:rPr>
          <w:smallCaps/>
          <w:lang w:val="en-US"/>
        </w:rPr>
        <w:t xml:space="preserve"> w.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</w:t>
      </w:r>
      <w:r w:rsidRPr="002B2AC2">
        <w:rPr>
          <w:b/>
          <w:smallCaps/>
          <w:lang w:val="en-US"/>
        </w:rPr>
        <w:t>.</w:t>
      </w:r>
      <w:r w:rsidRPr="002B2AC2">
        <w:rPr>
          <w:smallCaps/>
          <w:lang w:val="en-US"/>
        </w:rPr>
        <w:t xml:space="preserve"> </w:t>
      </w:r>
      <w:r w:rsidRPr="002B2AC2">
        <w:rPr>
          <w:lang w:val="en-US"/>
        </w:rPr>
        <w:t xml:space="preserve">Genetic basis of Cd tolerance and </w:t>
      </w:r>
      <w:proofErr w:type="spellStart"/>
      <w:r w:rsidRPr="002B2AC2">
        <w:rPr>
          <w:lang w:val="en-US"/>
        </w:rPr>
        <w:t>hyperaccumulation</w:t>
      </w:r>
      <w:proofErr w:type="spellEnd"/>
      <w:r w:rsidRPr="002B2AC2">
        <w:rPr>
          <w:lang w:val="en-US"/>
        </w:rPr>
        <w:t xml:space="preserve"> in </w:t>
      </w:r>
      <w:r w:rsidRPr="002B2AC2">
        <w:rPr>
          <w:i/>
          <w:lang w:val="en-US"/>
        </w:rPr>
        <w:t xml:space="preserve">Arabidopsis </w:t>
      </w:r>
      <w:proofErr w:type="spellStart"/>
      <w:r w:rsidRPr="002B2AC2">
        <w:rPr>
          <w:i/>
          <w:lang w:val="en-US"/>
        </w:rPr>
        <w:t>halleri</w:t>
      </w:r>
      <w:proofErr w:type="spellEnd"/>
      <w:r w:rsidRPr="002B2AC2">
        <w:rPr>
          <w:lang w:val="en-US"/>
        </w:rPr>
        <w:t xml:space="preserve">. </w:t>
      </w:r>
      <w:r w:rsidRPr="002B2AC2">
        <w:rPr>
          <w:i/>
          <w:lang w:val="en-US"/>
        </w:rPr>
        <w:t>Plant and Soil</w:t>
      </w:r>
      <w:r w:rsidRPr="002B2AC2">
        <w:rPr>
          <w:lang w:val="en-US"/>
        </w:rPr>
        <w:t xml:space="preserve"> 249, 9-18 (2003) (F.I. 1</w:t>
      </w:r>
      <w:proofErr w:type="gramStart"/>
      <w:r w:rsidRPr="002B2AC2">
        <w:rPr>
          <w:lang w:val="en-US"/>
        </w:rPr>
        <w:t>,23</w:t>
      </w:r>
      <w:proofErr w:type="gramEnd"/>
      <w:r w:rsidRPr="002B2AC2">
        <w:rPr>
          <w:lang w:val="en-US"/>
        </w:rPr>
        <w:t>)</w:t>
      </w:r>
    </w:p>
    <w:p w14:paraId="6F822F2D" w14:textId="77777777" w:rsidR="002B2AC2" w:rsidRPr="002B2AC2" w:rsidRDefault="002B2AC2" w:rsidP="002B2AC2">
      <w:pPr>
        <w:tabs>
          <w:tab w:val="left" w:pos="0"/>
          <w:tab w:val="left" w:pos="426"/>
        </w:tabs>
        <w:suppressAutoHyphens/>
        <w:spacing w:before="120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19.</w:t>
      </w:r>
      <w:r w:rsidRPr="002B2AC2">
        <w:rPr>
          <w:smallCaps/>
          <w:lang w:val="en-US"/>
        </w:rPr>
        <w:tab/>
        <w:t xml:space="preserve">sun w., 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m.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 </w:t>
      </w:r>
      <w:r w:rsidRPr="002B2AC2">
        <w:rPr>
          <w:lang w:val="en-US"/>
        </w:rPr>
        <w:t xml:space="preserve">Small heat shock and stress tolerance in plants. </w:t>
      </w:r>
      <w:proofErr w:type="spellStart"/>
      <w:r w:rsidRPr="002B2AC2">
        <w:rPr>
          <w:i/>
          <w:lang w:val="en-US"/>
        </w:rPr>
        <w:t>Biochimica</w:t>
      </w:r>
      <w:proofErr w:type="spellEnd"/>
      <w:r w:rsidRPr="002B2AC2">
        <w:rPr>
          <w:i/>
          <w:lang w:val="en-US"/>
        </w:rPr>
        <w:t xml:space="preserve"> et </w:t>
      </w:r>
      <w:proofErr w:type="spellStart"/>
      <w:r w:rsidRPr="002B2AC2">
        <w:rPr>
          <w:i/>
          <w:lang w:val="en-US"/>
        </w:rPr>
        <w:t>Biophysica</w:t>
      </w:r>
      <w:proofErr w:type="spellEnd"/>
      <w:r w:rsidRPr="002B2AC2">
        <w:rPr>
          <w:i/>
          <w:lang w:val="en-US"/>
        </w:rPr>
        <w:t xml:space="preserve"> </w:t>
      </w:r>
      <w:proofErr w:type="spellStart"/>
      <w:r w:rsidRPr="002B2AC2">
        <w:rPr>
          <w:i/>
          <w:lang w:val="en-US"/>
        </w:rPr>
        <w:t>Acta</w:t>
      </w:r>
      <w:proofErr w:type="spellEnd"/>
      <w:r w:rsidRPr="002B2AC2">
        <w:rPr>
          <w:lang w:val="en-US"/>
        </w:rPr>
        <w:t xml:space="preserve"> 1577, 1-9 (2002) (F.I. 3</w:t>
      </w:r>
      <w:proofErr w:type="gramStart"/>
      <w:r w:rsidRPr="002B2AC2">
        <w:rPr>
          <w:lang w:val="en-US"/>
        </w:rPr>
        <w:t>,24</w:t>
      </w:r>
      <w:proofErr w:type="gramEnd"/>
      <w:r w:rsidRPr="002B2AC2">
        <w:rPr>
          <w:lang w:val="en-US"/>
        </w:rPr>
        <w:t>)</w:t>
      </w:r>
    </w:p>
    <w:p w14:paraId="7058C8C8" w14:textId="77777777" w:rsidR="002B2AC2" w:rsidRPr="002B2AC2" w:rsidRDefault="002B2AC2" w:rsidP="002B2AC2">
      <w:pPr>
        <w:tabs>
          <w:tab w:val="left" w:pos="0"/>
          <w:tab w:val="left" w:pos="426"/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spacing w:val="-2"/>
          <w:lang w:val="en-US"/>
        </w:rPr>
      </w:pPr>
      <w:r w:rsidRPr="002B2AC2">
        <w:rPr>
          <w:b/>
          <w:smallCaps/>
          <w:lang w:val="en-US"/>
        </w:rPr>
        <w:t>18.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bert</w:t>
      </w:r>
      <w:proofErr w:type="spellEnd"/>
      <w:r w:rsidRPr="002B2AC2">
        <w:rPr>
          <w:smallCaps/>
          <w:lang w:val="en-US"/>
        </w:rPr>
        <w:t xml:space="preserve"> v., </w:t>
      </w:r>
      <w:proofErr w:type="spellStart"/>
      <w:r w:rsidRPr="002B2AC2">
        <w:rPr>
          <w:smallCaps/>
          <w:lang w:val="en-US"/>
        </w:rPr>
        <w:t>meerts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p.j</w:t>
      </w:r>
      <w:proofErr w:type="spellEnd"/>
      <w:r w:rsidRPr="002B2AC2">
        <w:rPr>
          <w:smallCaps/>
          <w:lang w:val="en-US"/>
        </w:rPr>
        <w:t xml:space="preserve">., </w:t>
      </w:r>
      <w:proofErr w:type="spellStart"/>
      <w:r w:rsidRPr="002B2AC2">
        <w:rPr>
          <w:smallCaps/>
          <w:lang w:val="en-US"/>
        </w:rPr>
        <w:t>saumitou-laprade</w:t>
      </w:r>
      <w:proofErr w:type="spellEnd"/>
      <w:r w:rsidRPr="002B2AC2">
        <w:rPr>
          <w:smallCaps/>
          <w:lang w:val="en-US"/>
        </w:rPr>
        <w:t xml:space="preserve"> p. and </w:t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</w:t>
      </w:r>
      <w:r w:rsidRPr="002B2AC2">
        <w:rPr>
          <w:smallCaps/>
          <w:lang w:val="en-US"/>
        </w:rPr>
        <w:t xml:space="preserve">. </w:t>
      </w:r>
      <w:r w:rsidRPr="002B2AC2">
        <w:rPr>
          <w:lang w:val="en-US"/>
        </w:rPr>
        <w:t xml:space="preserve">Genetic analysis of Cd Tolerance and </w:t>
      </w:r>
      <w:proofErr w:type="spellStart"/>
      <w:r w:rsidRPr="002B2AC2">
        <w:rPr>
          <w:lang w:val="en-US"/>
        </w:rPr>
        <w:t>hyperaccumulation</w:t>
      </w:r>
      <w:proofErr w:type="spellEnd"/>
      <w:r w:rsidRPr="002B2AC2">
        <w:rPr>
          <w:lang w:val="en-US"/>
        </w:rPr>
        <w:t xml:space="preserve"> in </w:t>
      </w:r>
      <w:r w:rsidRPr="002B2AC2">
        <w:rPr>
          <w:i/>
          <w:lang w:val="en-US"/>
        </w:rPr>
        <w:t xml:space="preserve">Arabidopsis </w:t>
      </w:r>
      <w:proofErr w:type="spellStart"/>
      <w:r w:rsidRPr="002B2AC2">
        <w:rPr>
          <w:i/>
          <w:lang w:val="en-US"/>
        </w:rPr>
        <w:t>halleri</w:t>
      </w:r>
      <w:proofErr w:type="spellEnd"/>
      <w:r w:rsidRPr="002B2AC2">
        <w:rPr>
          <w:lang w:val="en-US"/>
        </w:rPr>
        <w:t xml:space="preserve">. </w:t>
      </w:r>
      <w:r w:rsidRPr="002B2AC2">
        <w:rPr>
          <w:i/>
          <w:lang w:val="en-US"/>
        </w:rPr>
        <w:t>Archives of physiology and biochemistry</w:t>
      </w:r>
      <w:r w:rsidRPr="002B2AC2">
        <w:rPr>
          <w:lang w:val="en-US"/>
        </w:rPr>
        <w:t xml:space="preserve"> 110(5), 69 (2002)</w:t>
      </w:r>
    </w:p>
    <w:p w14:paraId="191B8F07" w14:textId="77777777" w:rsidR="002B2AC2" w:rsidRPr="002B2AC2" w:rsidRDefault="002B2AC2" w:rsidP="002B2AC2">
      <w:pPr>
        <w:tabs>
          <w:tab w:val="left" w:pos="0"/>
          <w:tab w:val="left" w:pos="426"/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lang w:val="en-US"/>
        </w:rPr>
      </w:pPr>
      <w:r w:rsidRPr="002B2AC2">
        <w:rPr>
          <w:b/>
          <w:smallCaps/>
          <w:lang w:val="en-US"/>
        </w:rPr>
        <w:t>17.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mani</w:t>
      </w:r>
      <w:proofErr w:type="spellEnd"/>
      <w:r w:rsidRPr="002B2AC2">
        <w:rPr>
          <w:smallCaps/>
          <w:lang w:val="en-US"/>
        </w:rPr>
        <w:t xml:space="preserve"> s., </w:t>
      </w:r>
      <w:r w:rsidRPr="002B2AC2">
        <w:rPr>
          <w:smallCaps/>
          <w:spacing w:val="-2"/>
          <w:lang w:val="en-US"/>
        </w:rPr>
        <w:t xml:space="preserve">van de </w:t>
      </w:r>
      <w:proofErr w:type="spellStart"/>
      <w:r w:rsidRPr="002B2AC2">
        <w:rPr>
          <w:smallCaps/>
          <w:spacing w:val="-2"/>
          <w:lang w:val="en-US"/>
        </w:rPr>
        <w:t>cotte</w:t>
      </w:r>
      <w:proofErr w:type="spellEnd"/>
      <w:r w:rsidRPr="002B2AC2">
        <w:rPr>
          <w:smallCaps/>
          <w:spacing w:val="-2"/>
          <w:lang w:val="en-US"/>
        </w:rPr>
        <w:t xml:space="preserve"> b., van </w:t>
      </w:r>
      <w:proofErr w:type="spellStart"/>
      <w:r w:rsidRPr="002B2AC2">
        <w:rPr>
          <w:smallCaps/>
          <w:spacing w:val="-2"/>
          <w:lang w:val="en-US"/>
        </w:rPr>
        <w:t>montagu</w:t>
      </w:r>
      <w:proofErr w:type="spellEnd"/>
      <w:r w:rsidRPr="002B2AC2">
        <w:rPr>
          <w:smallCaps/>
          <w:spacing w:val="-2"/>
          <w:lang w:val="en-US"/>
        </w:rPr>
        <w:t xml:space="preserve"> m. and </w:t>
      </w:r>
      <w:proofErr w:type="spellStart"/>
      <w:r w:rsidRPr="002B2AC2">
        <w:rPr>
          <w:b/>
          <w:bCs/>
          <w:smallCaps/>
          <w:spacing w:val="-2"/>
          <w:lang w:val="en-US"/>
        </w:rPr>
        <w:t>verbruggen</w:t>
      </w:r>
      <w:proofErr w:type="spellEnd"/>
      <w:r w:rsidRPr="002B2AC2">
        <w:rPr>
          <w:smallCaps/>
          <w:spacing w:val="-2"/>
          <w:lang w:val="en-US"/>
        </w:rPr>
        <w:t xml:space="preserve"> n. </w:t>
      </w:r>
      <w:r w:rsidRPr="002B2AC2">
        <w:rPr>
          <w:lang w:val="en-US"/>
        </w:rPr>
        <w:t xml:space="preserve">Altered levels of </w:t>
      </w:r>
      <w:proofErr w:type="spellStart"/>
      <w:r w:rsidRPr="002B2AC2">
        <w:rPr>
          <w:lang w:val="en-US"/>
        </w:rPr>
        <w:t>Proline</w:t>
      </w:r>
      <w:proofErr w:type="spellEnd"/>
      <w:r w:rsidRPr="002B2AC2">
        <w:rPr>
          <w:lang w:val="en-US"/>
        </w:rPr>
        <w:t xml:space="preserve"> Dehydrogenase Cause </w:t>
      </w:r>
      <w:proofErr w:type="spellStart"/>
      <w:r w:rsidRPr="002B2AC2">
        <w:rPr>
          <w:lang w:val="en-US"/>
        </w:rPr>
        <w:t>Proline</w:t>
      </w:r>
      <w:proofErr w:type="spellEnd"/>
      <w:r w:rsidRPr="002B2AC2">
        <w:rPr>
          <w:lang w:val="en-US"/>
        </w:rPr>
        <w:t xml:space="preserve"> Hypersensitivity to </w:t>
      </w:r>
      <w:proofErr w:type="spellStart"/>
      <w:r w:rsidRPr="002B2AC2">
        <w:rPr>
          <w:lang w:val="en-US"/>
        </w:rPr>
        <w:t>Proline</w:t>
      </w:r>
      <w:proofErr w:type="spellEnd"/>
      <w:r w:rsidRPr="002B2AC2">
        <w:rPr>
          <w:lang w:val="en-US"/>
        </w:rPr>
        <w:t xml:space="preserve"> and its Analogs in </w:t>
      </w:r>
      <w:r w:rsidRPr="002B2AC2">
        <w:rPr>
          <w:i/>
          <w:lang w:val="en-US"/>
        </w:rPr>
        <w:t>Arabidopsis. Plant Physiology</w:t>
      </w:r>
      <w:r w:rsidRPr="002B2AC2">
        <w:rPr>
          <w:lang w:val="en-US"/>
        </w:rPr>
        <w:t xml:space="preserve"> 128, 73-83 (2002) (F.I. 5</w:t>
      </w:r>
      <w:proofErr w:type="gramStart"/>
      <w:r w:rsidRPr="002B2AC2">
        <w:rPr>
          <w:lang w:val="en-US"/>
        </w:rPr>
        <w:t>,11</w:t>
      </w:r>
      <w:proofErr w:type="gramEnd"/>
      <w:r w:rsidRPr="002B2AC2">
        <w:rPr>
          <w:lang w:val="en-US"/>
        </w:rPr>
        <w:t>)</w:t>
      </w:r>
    </w:p>
    <w:p w14:paraId="514AC873" w14:textId="77777777" w:rsidR="002B2AC2" w:rsidRPr="002B2AC2" w:rsidRDefault="002B2AC2" w:rsidP="002B2AC2">
      <w:pPr>
        <w:tabs>
          <w:tab w:val="left" w:pos="0"/>
          <w:tab w:val="left" w:pos="426"/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b/>
          <w:bCs/>
          <w:smallCaps/>
          <w:lang w:val="en-US"/>
        </w:rPr>
      </w:pPr>
      <w:r w:rsidRPr="002B2AC2">
        <w:rPr>
          <w:b/>
          <w:smallCaps/>
          <w:lang w:val="en-US"/>
        </w:rPr>
        <w:t>16.</w:t>
      </w:r>
      <w:r w:rsidRPr="002B2AC2">
        <w:rPr>
          <w:smallCaps/>
          <w:lang w:val="en-US"/>
        </w:rPr>
        <w:tab/>
        <w:t xml:space="preserve">sun w., </w:t>
      </w:r>
      <w:proofErr w:type="spellStart"/>
      <w:r w:rsidRPr="002B2AC2">
        <w:rPr>
          <w:smallCaps/>
          <w:lang w:val="en-US"/>
        </w:rPr>
        <w:t>bernard</w:t>
      </w:r>
      <w:proofErr w:type="spellEnd"/>
      <w:r w:rsidRPr="002B2AC2">
        <w:rPr>
          <w:smallCaps/>
          <w:lang w:val="en-US"/>
        </w:rPr>
        <w:t xml:space="preserve"> c., van de </w:t>
      </w:r>
      <w:proofErr w:type="spellStart"/>
      <w:r w:rsidRPr="002B2AC2">
        <w:rPr>
          <w:smallCaps/>
          <w:lang w:val="en-US"/>
        </w:rPr>
        <w:t>cotte</w:t>
      </w:r>
      <w:proofErr w:type="spellEnd"/>
      <w:r w:rsidRPr="002B2AC2">
        <w:rPr>
          <w:smallCaps/>
          <w:lang w:val="en-US"/>
        </w:rPr>
        <w:t xml:space="preserve"> b., 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m.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 </w:t>
      </w:r>
      <w:r w:rsidRPr="002B2AC2">
        <w:rPr>
          <w:lang w:val="en-US"/>
        </w:rPr>
        <w:t xml:space="preserve">At-HSP17.6A, encoding a small heat shock protein in </w:t>
      </w:r>
      <w:r w:rsidRPr="002B2AC2">
        <w:rPr>
          <w:i/>
          <w:lang w:val="en-US"/>
        </w:rPr>
        <w:t>Arabidopsis,</w:t>
      </w:r>
      <w:r w:rsidRPr="002B2AC2">
        <w:rPr>
          <w:lang w:val="en-US"/>
        </w:rPr>
        <w:t xml:space="preserve"> can enhance </w:t>
      </w:r>
      <w:proofErr w:type="spellStart"/>
      <w:r w:rsidRPr="002B2AC2">
        <w:rPr>
          <w:lang w:val="en-US"/>
        </w:rPr>
        <w:t>osmotolerance</w:t>
      </w:r>
      <w:proofErr w:type="spellEnd"/>
      <w:r w:rsidRPr="002B2AC2">
        <w:rPr>
          <w:lang w:val="en-US"/>
        </w:rPr>
        <w:t xml:space="preserve"> upon overexpression. </w:t>
      </w:r>
      <w:r w:rsidRPr="002B2AC2">
        <w:rPr>
          <w:i/>
          <w:spacing w:val="-2"/>
          <w:lang w:val="en-US"/>
        </w:rPr>
        <w:t>Plant Journal</w:t>
      </w:r>
      <w:r w:rsidRPr="002B2AC2">
        <w:rPr>
          <w:spacing w:val="-2"/>
          <w:lang w:val="en-US"/>
        </w:rPr>
        <w:t xml:space="preserve"> 27(4), 407-415 (2001) (F.I. 5</w:t>
      </w:r>
      <w:proofErr w:type="gramStart"/>
      <w:r w:rsidRPr="002B2AC2">
        <w:rPr>
          <w:spacing w:val="-2"/>
          <w:lang w:val="en-US"/>
        </w:rPr>
        <w:t>,91</w:t>
      </w:r>
      <w:proofErr w:type="gramEnd"/>
      <w:r w:rsidRPr="002B2AC2">
        <w:rPr>
          <w:spacing w:val="-2"/>
          <w:lang w:val="en-US"/>
        </w:rPr>
        <w:t>)</w:t>
      </w:r>
    </w:p>
    <w:p w14:paraId="3CF8B380" w14:textId="77777777" w:rsidR="002B2AC2" w:rsidRPr="002B2AC2" w:rsidRDefault="002B2AC2" w:rsidP="002B2AC2">
      <w:pPr>
        <w:tabs>
          <w:tab w:val="left" w:pos="0"/>
          <w:tab w:val="left" w:pos="426"/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smallCaps/>
          <w:spacing w:val="-2"/>
          <w:lang w:val="en-US"/>
        </w:rPr>
      </w:pPr>
      <w:r w:rsidRPr="002B2AC2">
        <w:rPr>
          <w:b/>
          <w:smallCaps/>
          <w:lang w:val="en-US"/>
        </w:rPr>
        <w:t>15.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hua</w:t>
      </w:r>
      <w:proofErr w:type="spellEnd"/>
      <w:r w:rsidRPr="002B2AC2">
        <w:rPr>
          <w:smallCaps/>
          <w:lang w:val="en-US"/>
        </w:rPr>
        <w:t xml:space="preserve"> x.-j., </w:t>
      </w:r>
      <w:r w:rsidRPr="002B2AC2">
        <w:rPr>
          <w:smallCaps/>
          <w:spacing w:val="-2"/>
          <w:lang w:val="en-US"/>
        </w:rPr>
        <w:t xml:space="preserve">van de </w:t>
      </w:r>
      <w:proofErr w:type="spellStart"/>
      <w:r w:rsidRPr="002B2AC2">
        <w:rPr>
          <w:smallCaps/>
          <w:spacing w:val="-2"/>
          <w:lang w:val="en-US"/>
        </w:rPr>
        <w:t>cotte</w:t>
      </w:r>
      <w:proofErr w:type="spellEnd"/>
      <w:r w:rsidRPr="002B2AC2">
        <w:rPr>
          <w:smallCaps/>
          <w:spacing w:val="-2"/>
          <w:lang w:val="en-US"/>
        </w:rPr>
        <w:t xml:space="preserve"> b., van </w:t>
      </w:r>
      <w:proofErr w:type="spellStart"/>
      <w:r w:rsidRPr="002B2AC2">
        <w:rPr>
          <w:smallCaps/>
          <w:spacing w:val="-2"/>
          <w:lang w:val="en-US"/>
        </w:rPr>
        <w:t>montagu</w:t>
      </w:r>
      <w:proofErr w:type="spellEnd"/>
      <w:r w:rsidRPr="002B2AC2">
        <w:rPr>
          <w:smallCaps/>
          <w:spacing w:val="-2"/>
          <w:lang w:val="en-US"/>
        </w:rPr>
        <w:t xml:space="preserve"> m. and </w:t>
      </w:r>
      <w:proofErr w:type="spellStart"/>
      <w:r w:rsidRPr="002B2AC2">
        <w:rPr>
          <w:b/>
          <w:bCs/>
          <w:smallCaps/>
          <w:spacing w:val="-2"/>
          <w:lang w:val="en-US"/>
        </w:rPr>
        <w:t>verbruggen</w:t>
      </w:r>
      <w:proofErr w:type="spellEnd"/>
      <w:r w:rsidRPr="002B2AC2">
        <w:rPr>
          <w:b/>
          <w:bCs/>
          <w:smallCaps/>
          <w:spacing w:val="-2"/>
          <w:lang w:val="en-US"/>
        </w:rPr>
        <w:t xml:space="preserve"> n.</w:t>
      </w:r>
      <w:r w:rsidRPr="002B2AC2">
        <w:rPr>
          <w:smallCaps/>
          <w:spacing w:val="-2"/>
          <w:lang w:val="en-US"/>
        </w:rPr>
        <w:t xml:space="preserve">  </w:t>
      </w:r>
      <w:r w:rsidRPr="002B2AC2">
        <w:rPr>
          <w:spacing w:val="-2"/>
          <w:lang w:val="en-US"/>
        </w:rPr>
        <w:t xml:space="preserve">The 5' untranslated region of the </w:t>
      </w:r>
      <w:r w:rsidRPr="002B2AC2">
        <w:rPr>
          <w:i/>
          <w:spacing w:val="-2"/>
          <w:lang w:val="en-US"/>
        </w:rPr>
        <w:t>At</w:t>
      </w:r>
      <w:r w:rsidRPr="002B2AC2">
        <w:rPr>
          <w:i/>
          <w:spacing w:val="-2"/>
          <w:lang w:val="en-US"/>
        </w:rPr>
        <w:noBreakHyphen/>
        <w:t>P5R</w:t>
      </w:r>
      <w:r w:rsidRPr="002B2AC2">
        <w:rPr>
          <w:spacing w:val="-2"/>
          <w:lang w:val="en-US"/>
        </w:rPr>
        <w:t xml:space="preserve"> is involved in both transcriptional and posttranscriptional regulation. </w:t>
      </w:r>
      <w:r w:rsidRPr="002B2AC2">
        <w:rPr>
          <w:i/>
          <w:spacing w:val="-2"/>
          <w:lang w:val="en-US"/>
        </w:rPr>
        <w:t>Plant Journal</w:t>
      </w:r>
      <w:r w:rsidRPr="002B2AC2">
        <w:rPr>
          <w:spacing w:val="-2"/>
          <w:lang w:val="en-US"/>
        </w:rPr>
        <w:t xml:space="preserve"> 26 (2), 157-169 (2001) (F.I. 5</w:t>
      </w:r>
      <w:proofErr w:type="gramStart"/>
      <w:r w:rsidRPr="002B2AC2">
        <w:rPr>
          <w:spacing w:val="-2"/>
          <w:lang w:val="en-US"/>
        </w:rPr>
        <w:t>,91</w:t>
      </w:r>
      <w:proofErr w:type="gramEnd"/>
      <w:r w:rsidRPr="002B2AC2">
        <w:rPr>
          <w:spacing w:val="-2"/>
          <w:lang w:val="en-US"/>
        </w:rPr>
        <w:t>)</w:t>
      </w:r>
    </w:p>
    <w:p w14:paraId="2C0B1988" w14:textId="77777777" w:rsidR="002B2AC2" w:rsidRPr="002B2AC2" w:rsidRDefault="002B2AC2" w:rsidP="002B2AC2">
      <w:pPr>
        <w:tabs>
          <w:tab w:val="left" w:pos="0"/>
          <w:tab w:val="left" w:pos="426"/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lang w:val="en-US"/>
        </w:rPr>
      </w:pPr>
      <w:r w:rsidRPr="002B2AC2">
        <w:rPr>
          <w:b/>
          <w:smallCaps/>
          <w:lang w:val="en-US"/>
        </w:rPr>
        <w:t>14.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bert</w:t>
      </w:r>
      <w:proofErr w:type="spellEnd"/>
      <w:r w:rsidRPr="002B2AC2">
        <w:rPr>
          <w:smallCaps/>
          <w:lang w:val="en-US"/>
        </w:rPr>
        <w:t xml:space="preserve"> v. and </w:t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</w:t>
      </w:r>
      <w:r w:rsidRPr="002B2AC2">
        <w:rPr>
          <w:smallCaps/>
          <w:lang w:val="en-US"/>
        </w:rPr>
        <w:t xml:space="preserve">. </w:t>
      </w:r>
      <w:r w:rsidRPr="002B2AC2">
        <w:rPr>
          <w:lang w:val="en-US"/>
        </w:rPr>
        <w:t xml:space="preserve">Cd Tolerance and </w:t>
      </w:r>
      <w:proofErr w:type="spellStart"/>
      <w:r w:rsidRPr="002B2AC2">
        <w:rPr>
          <w:lang w:val="en-US"/>
        </w:rPr>
        <w:t>Hyperaccumulation</w:t>
      </w:r>
      <w:proofErr w:type="spellEnd"/>
      <w:r w:rsidRPr="002B2AC2">
        <w:rPr>
          <w:lang w:val="en-US"/>
        </w:rPr>
        <w:t xml:space="preserve"> in </w:t>
      </w:r>
      <w:r w:rsidRPr="002B2AC2">
        <w:rPr>
          <w:i/>
          <w:lang w:val="en-US"/>
        </w:rPr>
        <w:t xml:space="preserve">Arabidopsis </w:t>
      </w:r>
      <w:proofErr w:type="spellStart"/>
      <w:r w:rsidRPr="002B2AC2">
        <w:rPr>
          <w:i/>
          <w:lang w:val="en-US"/>
        </w:rPr>
        <w:t>halleri</w:t>
      </w:r>
      <w:proofErr w:type="spellEnd"/>
      <w:r w:rsidRPr="002B2AC2">
        <w:rPr>
          <w:lang w:val="en-US"/>
        </w:rPr>
        <w:t xml:space="preserve">. </w:t>
      </w:r>
      <w:r w:rsidRPr="002B2AC2">
        <w:rPr>
          <w:i/>
          <w:lang w:val="en-US"/>
        </w:rPr>
        <w:t>Journal of Experimental Botany</w:t>
      </w:r>
      <w:r w:rsidRPr="002B2AC2">
        <w:rPr>
          <w:lang w:val="en-US"/>
        </w:rPr>
        <w:t xml:space="preserve"> 52, 82-83 (2001) (F.I. 2,433)</w:t>
      </w:r>
    </w:p>
    <w:p w14:paraId="40DF3CB0" w14:textId="77777777" w:rsidR="002B2AC2" w:rsidRPr="002B2AC2" w:rsidRDefault="002B2AC2" w:rsidP="002B2AC2">
      <w:pPr>
        <w:tabs>
          <w:tab w:val="left" w:pos="0"/>
          <w:tab w:val="left" w:pos="426"/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</w:pPr>
      <w:r w:rsidRPr="002B2AC2">
        <w:rPr>
          <w:b/>
          <w:smallCaps/>
          <w:lang w:val="en-US"/>
        </w:rPr>
        <w:t>13.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burssens</w:t>
      </w:r>
      <w:proofErr w:type="spellEnd"/>
      <w:r w:rsidRPr="002B2AC2">
        <w:rPr>
          <w:smallCaps/>
          <w:lang w:val="en-US"/>
        </w:rPr>
        <w:t xml:space="preserve"> s., </w:t>
      </w:r>
      <w:proofErr w:type="spellStart"/>
      <w:r w:rsidRPr="002B2AC2">
        <w:rPr>
          <w:smallCaps/>
          <w:lang w:val="en-US"/>
        </w:rPr>
        <w:t>himanen</w:t>
      </w:r>
      <w:proofErr w:type="spellEnd"/>
      <w:r w:rsidRPr="002B2AC2">
        <w:rPr>
          <w:smallCaps/>
          <w:lang w:val="en-US"/>
        </w:rPr>
        <w:t xml:space="preserve"> k., van de </w:t>
      </w:r>
      <w:proofErr w:type="spellStart"/>
      <w:r w:rsidRPr="002B2AC2">
        <w:rPr>
          <w:smallCaps/>
          <w:lang w:val="en-US"/>
        </w:rPr>
        <w:t>cotte</w:t>
      </w:r>
      <w:proofErr w:type="spellEnd"/>
      <w:r w:rsidRPr="002B2AC2">
        <w:rPr>
          <w:smallCaps/>
          <w:lang w:val="en-US"/>
        </w:rPr>
        <w:t xml:space="preserve"> b., </w:t>
      </w:r>
      <w:proofErr w:type="spellStart"/>
      <w:r w:rsidRPr="002B2AC2">
        <w:rPr>
          <w:smallCaps/>
          <w:lang w:val="en-US"/>
        </w:rPr>
        <w:t>beeckman</w:t>
      </w:r>
      <w:proofErr w:type="spellEnd"/>
      <w:r w:rsidRPr="002B2AC2">
        <w:rPr>
          <w:smallCaps/>
          <w:lang w:val="en-US"/>
        </w:rPr>
        <w:t xml:space="preserve"> t., 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m., </w:t>
      </w:r>
      <w:proofErr w:type="spellStart"/>
      <w:r w:rsidRPr="002B2AC2">
        <w:rPr>
          <w:smallCaps/>
          <w:lang w:val="en-US"/>
        </w:rPr>
        <w:t>inze</w:t>
      </w:r>
      <w:proofErr w:type="spellEnd"/>
      <w:r w:rsidRPr="002B2AC2">
        <w:rPr>
          <w:smallCaps/>
          <w:lang w:val="en-US"/>
        </w:rPr>
        <w:t xml:space="preserve"> d.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  </w:t>
      </w:r>
      <w:r w:rsidRPr="002B2AC2">
        <w:t xml:space="preserve">Expression of cell cycle regulatory genes and morphological alterations in response to salt </w:t>
      </w:r>
      <w:proofErr w:type="gramStart"/>
      <w:r w:rsidRPr="002B2AC2">
        <w:t>stress  in</w:t>
      </w:r>
      <w:proofErr w:type="gramEnd"/>
      <w:r w:rsidRPr="002B2AC2">
        <w:t xml:space="preserve"> </w:t>
      </w:r>
      <w:r w:rsidRPr="002B2AC2">
        <w:rPr>
          <w:i/>
        </w:rPr>
        <w:t>A. thaliana. Planta</w:t>
      </w:r>
      <w:r w:rsidRPr="002B2AC2">
        <w:t xml:space="preserve"> 211, 632-640 (2000) (F.I. 3</w:t>
      </w:r>
      <w:proofErr w:type="gramStart"/>
      <w:r w:rsidRPr="002B2AC2">
        <w:t>,35</w:t>
      </w:r>
      <w:proofErr w:type="gramEnd"/>
      <w:r w:rsidRPr="002B2AC2">
        <w:t>)</w:t>
      </w:r>
    </w:p>
    <w:p w14:paraId="4F281450" w14:textId="77777777" w:rsidR="002B2AC2" w:rsidRPr="002B2AC2" w:rsidRDefault="002B2AC2" w:rsidP="002B2AC2">
      <w:pPr>
        <w:tabs>
          <w:tab w:val="left" w:pos="0"/>
          <w:tab w:val="left" w:pos="426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b/>
          <w:bCs/>
          <w:smallCaps/>
          <w:lang w:val="en-US"/>
        </w:rPr>
      </w:pPr>
      <w:r w:rsidRPr="002B2AC2">
        <w:rPr>
          <w:b/>
          <w:smallCaps/>
          <w:lang w:val="en-US"/>
        </w:rPr>
        <w:t>12.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hua</w:t>
      </w:r>
      <w:proofErr w:type="spellEnd"/>
      <w:r w:rsidRPr="002B2AC2">
        <w:rPr>
          <w:smallCaps/>
          <w:lang w:val="en-US"/>
        </w:rPr>
        <w:t xml:space="preserve"> x.-j., van de </w:t>
      </w:r>
      <w:proofErr w:type="spellStart"/>
      <w:r w:rsidRPr="002B2AC2">
        <w:rPr>
          <w:smallCaps/>
          <w:lang w:val="en-US"/>
        </w:rPr>
        <w:t>cotte</w:t>
      </w:r>
      <w:proofErr w:type="spellEnd"/>
      <w:r w:rsidRPr="002B2AC2">
        <w:rPr>
          <w:smallCaps/>
          <w:lang w:val="en-US"/>
        </w:rPr>
        <w:t xml:space="preserve"> b., 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m.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 </w:t>
      </w:r>
      <w:r w:rsidRPr="002B2AC2">
        <w:t xml:space="preserve">A 69 </w:t>
      </w:r>
      <w:proofErr w:type="spellStart"/>
      <w:r w:rsidRPr="002B2AC2">
        <w:t>bp</w:t>
      </w:r>
      <w:proofErr w:type="spellEnd"/>
      <w:r w:rsidRPr="002B2AC2">
        <w:t xml:space="preserve"> fragment on At-P5R promoter activates the minimal 35S </w:t>
      </w:r>
      <w:proofErr w:type="spellStart"/>
      <w:r w:rsidRPr="002B2AC2">
        <w:t>CaMV</w:t>
      </w:r>
      <w:proofErr w:type="spellEnd"/>
      <w:r w:rsidRPr="002B2AC2">
        <w:t xml:space="preserve"> promoter in a tissue-specific manner. </w:t>
      </w:r>
      <w:r w:rsidRPr="002B2AC2">
        <w:rPr>
          <w:i/>
        </w:rPr>
        <w:t xml:space="preserve">FEBS </w:t>
      </w:r>
      <w:proofErr w:type="spellStart"/>
      <w:r w:rsidRPr="002B2AC2">
        <w:rPr>
          <w:i/>
        </w:rPr>
        <w:t>lett</w:t>
      </w:r>
      <w:proofErr w:type="spellEnd"/>
      <w:r w:rsidRPr="002B2AC2">
        <w:rPr>
          <w:i/>
        </w:rPr>
        <w:t xml:space="preserve"> </w:t>
      </w:r>
      <w:r w:rsidRPr="002B2AC2">
        <w:t>458, 193-196 (1999) (F.I. 3</w:t>
      </w:r>
      <w:proofErr w:type="gramStart"/>
      <w:r w:rsidRPr="002B2AC2">
        <w:t>,91</w:t>
      </w:r>
      <w:proofErr w:type="gramEnd"/>
      <w:r w:rsidRPr="002B2AC2">
        <w:t>)</w:t>
      </w:r>
    </w:p>
    <w:p w14:paraId="4FA01BE0" w14:textId="77777777" w:rsidR="002B2AC2" w:rsidRPr="002B2AC2" w:rsidRDefault="002B2AC2" w:rsidP="002B2AC2">
      <w:pPr>
        <w:pStyle w:val="21"/>
        <w:tabs>
          <w:tab w:val="left" w:pos="0"/>
          <w:tab w:val="left" w:pos="426"/>
        </w:tabs>
        <w:spacing w:before="120"/>
        <w:ind w:left="426" w:hanging="426"/>
        <w:rPr>
          <w:rFonts w:ascii="Times New Roman" w:hAnsi="Times New Roman"/>
          <w:b/>
          <w:bCs/>
          <w:smallCaps/>
          <w:szCs w:val="24"/>
        </w:rPr>
      </w:pPr>
      <w:r w:rsidRPr="002B2AC2">
        <w:rPr>
          <w:rFonts w:ascii="Times New Roman" w:hAnsi="Times New Roman"/>
          <w:b/>
          <w:smallCaps/>
          <w:szCs w:val="24"/>
        </w:rPr>
        <w:t>11.</w:t>
      </w:r>
      <w:r w:rsidRPr="002B2AC2">
        <w:rPr>
          <w:rFonts w:ascii="Times New Roman" w:hAnsi="Times New Roman"/>
          <w:smallCaps/>
          <w:szCs w:val="24"/>
        </w:rPr>
        <w:tab/>
      </w:r>
      <w:proofErr w:type="spellStart"/>
      <w:r w:rsidRPr="002B2AC2">
        <w:rPr>
          <w:rFonts w:ascii="Times New Roman" w:hAnsi="Times New Roman"/>
          <w:smallCaps/>
          <w:szCs w:val="24"/>
        </w:rPr>
        <w:t>czernic</w:t>
      </w:r>
      <w:proofErr w:type="spellEnd"/>
      <w:r w:rsidRPr="002B2AC2">
        <w:rPr>
          <w:rFonts w:ascii="Times New Roman" w:hAnsi="Times New Roman"/>
          <w:smallCaps/>
          <w:szCs w:val="24"/>
        </w:rPr>
        <w:t xml:space="preserve"> p., </w:t>
      </w:r>
      <w:proofErr w:type="spellStart"/>
      <w:r w:rsidRPr="002B2AC2">
        <w:rPr>
          <w:rFonts w:ascii="Times New Roman" w:hAnsi="Times New Roman"/>
          <w:smallCaps/>
          <w:szCs w:val="24"/>
        </w:rPr>
        <w:t>visser</w:t>
      </w:r>
      <w:proofErr w:type="spellEnd"/>
      <w:r w:rsidRPr="002B2AC2">
        <w:rPr>
          <w:rFonts w:ascii="Times New Roman" w:hAnsi="Times New Roman"/>
          <w:smallCaps/>
          <w:szCs w:val="24"/>
        </w:rPr>
        <w:t xml:space="preserve"> b., </w:t>
      </w:r>
      <w:proofErr w:type="spellStart"/>
      <w:r w:rsidRPr="002B2AC2">
        <w:rPr>
          <w:rFonts w:ascii="Times New Roman" w:hAnsi="Times New Roman"/>
          <w:smallCaps/>
          <w:szCs w:val="24"/>
        </w:rPr>
        <w:t>savoure</w:t>
      </w:r>
      <w:proofErr w:type="spellEnd"/>
      <w:r w:rsidRPr="002B2AC2">
        <w:rPr>
          <w:rFonts w:ascii="Times New Roman" w:hAnsi="Times New Roman"/>
          <w:smallCaps/>
          <w:szCs w:val="24"/>
        </w:rPr>
        <w:t xml:space="preserve"> a., van </w:t>
      </w:r>
      <w:proofErr w:type="spellStart"/>
      <w:r w:rsidRPr="002B2AC2">
        <w:rPr>
          <w:rFonts w:ascii="Times New Roman" w:hAnsi="Times New Roman"/>
          <w:smallCaps/>
          <w:szCs w:val="24"/>
        </w:rPr>
        <w:t>montagu</w:t>
      </w:r>
      <w:proofErr w:type="spellEnd"/>
      <w:r w:rsidRPr="002B2AC2">
        <w:rPr>
          <w:rFonts w:ascii="Times New Roman" w:hAnsi="Times New Roman"/>
          <w:smallCaps/>
          <w:szCs w:val="24"/>
        </w:rPr>
        <w:t xml:space="preserve"> m. and </w:t>
      </w:r>
      <w:proofErr w:type="spellStart"/>
      <w:r w:rsidRPr="002B2AC2">
        <w:rPr>
          <w:rFonts w:ascii="Times New Roman" w:hAnsi="Times New Roman"/>
          <w:b/>
          <w:bCs/>
          <w:smallCaps/>
          <w:szCs w:val="24"/>
        </w:rPr>
        <w:t>verbruggen</w:t>
      </w:r>
      <w:proofErr w:type="spellEnd"/>
      <w:r w:rsidRPr="002B2AC2">
        <w:rPr>
          <w:rFonts w:ascii="Times New Roman" w:hAnsi="Times New Roman"/>
          <w:b/>
          <w:bCs/>
          <w:smallCaps/>
          <w:szCs w:val="24"/>
        </w:rPr>
        <w:t xml:space="preserve"> n. </w:t>
      </w:r>
      <w:r w:rsidRPr="002B2AC2">
        <w:rPr>
          <w:rFonts w:ascii="Times New Roman" w:hAnsi="Times New Roman"/>
          <w:szCs w:val="24"/>
        </w:rPr>
        <w:t xml:space="preserve">RLK3, a novel receptor-like protein kinase, is involved in response to pathogen and oxidative stress. </w:t>
      </w:r>
      <w:r w:rsidRPr="002B2AC2">
        <w:rPr>
          <w:rFonts w:ascii="Times New Roman" w:hAnsi="Times New Roman"/>
          <w:i/>
          <w:szCs w:val="24"/>
        </w:rPr>
        <w:t>Plant Journal</w:t>
      </w:r>
      <w:r w:rsidRPr="002B2AC2">
        <w:rPr>
          <w:rFonts w:ascii="Times New Roman" w:hAnsi="Times New Roman"/>
          <w:szCs w:val="24"/>
        </w:rPr>
        <w:t xml:space="preserve"> 18 (3), 321-328 (1999) (F.I. 5</w:t>
      </w:r>
      <w:proofErr w:type="gramStart"/>
      <w:r w:rsidRPr="002B2AC2">
        <w:rPr>
          <w:rFonts w:ascii="Times New Roman" w:hAnsi="Times New Roman"/>
          <w:szCs w:val="24"/>
        </w:rPr>
        <w:t>,91</w:t>
      </w:r>
      <w:proofErr w:type="gramEnd"/>
      <w:r w:rsidRPr="002B2AC2">
        <w:rPr>
          <w:rFonts w:ascii="Times New Roman" w:hAnsi="Times New Roman"/>
          <w:szCs w:val="24"/>
        </w:rPr>
        <w:t>)</w:t>
      </w:r>
    </w:p>
    <w:p w14:paraId="4C5A3FE8" w14:textId="77777777" w:rsidR="002B2AC2" w:rsidRPr="002B2AC2" w:rsidRDefault="002B2AC2" w:rsidP="002B2AC2">
      <w:pPr>
        <w:tabs>
          <w:tab w:val="left" w:pos="0"/>
          <w:tab w:val="left" w:pos="426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10.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savoure</w:t>
      </w:r>
      <w:proofErr w:type="spellEnd"/>
      <w:r w:rsidRPr="002B2AC2">
        <w:rPr>
          <w:smallCaps/>
          <w:lang w:val="en-US"/>
        </w:rPr>
        <w:t xml:space="preserve"> a., 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m.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 </w:t>
      </w:r>
      <w:r w:rsidRPr="002B2AC2">
        <w:rPr>
          <w:lang w:val="en-US"/>
        </w:rPr>
        <w:t xml:space="preserve">Salt and copper treatments trigger distinct oxidative defense mechanisms in </w:t>
      </w:r>
      <w:proofErr w:type="spellStart"/>
      <w:r w:rsidRPr="002B2AC2">
        <w:rPr>
          <w:i/>
          <w:lang w:val="en-US"/>
        </w:rPr>
        <w:t>Nicotiana</w:t>
      </w:r>
      <w:proofErr w:type="spellEnd"/>
      <w:r w:rsidRPr="002B2AC2">
        <w:rPr>
          <w:i/>
          <w:lang w:val="en-US"/>
        </w:rPr>
        <w:t xml:space="preserve"> </w:t>
      </w:r>
      <w:proofErr w:type="spellStart"/>
      <w:r w:rsidRPr="002B2AC2">
        <w:rPr>
          <w:i/>
          <w:lang w:val="en-US"/>
        </w:rPr>
        <w:t>plumbaginifolia</w:t>
      </w:r>
      <w:proofErr w:type="spellEnd"/>
      <w:r w:rsidRPr="002B2AC2">
        <w:rPr>
          <w:lang w:val="en-US"/>
        </w:rPr>
        <w:t xml:space="preserve">. </w:t>
      </w:r>
      <w:r w:rsidRPr="002B2AC2">
        <w:rPr>
          <w:i/>
          <w:lang w:val="en-US"/>
        </w:rPr>
        <w:t>Plant and Cell Environment</w:t>
      </w:r>
      <w:r w:rsidRPr="002B2AC2">
        <w:rPr>
          <w:lang w:val="en-US"/>
        </w:rPr>
        <w:t xml:space="preserve"> 22 (4), 387-396 (1999) (F.I. 3</w:t>
      </w:r>
      <w:proofErr w:type="gramStart"/>
      <w:r w:rsidRPr="002B2AC2">
        <w:rPr>
          <w:lang w:val="en-US"/>
        </w:rPr>
        <w:t>,61</w:t>
      </w:r>
      <w:proofErr w:type="gramEnd"/>
      <w:r w:rsidRPr="002B2AC2">
        <w:rPr>
          <w:lang w:val="en-US"/>
        </w:rPr>
        <w:t>)</w:t>
      </w:r>
    </w:p>
    <w:p w14:paraId="3D5297D3" w14:textId="77777777" w:rsidR="002B2AC2" w:rsidRPr="002B2AC2" w:rsidRDefault="002B2AC2" w:rsidP="002B2AC2">
      <w:pPr>
        <w:tabs>
          <w:tab w:val="left" w:pos="0"/>
          <w:tab w:val="left" w:pos="426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lang w:val="en-US"/>
        </w:rPr>
      </w:pPr>
      <w:r w:rsidRPr="002B2AC2">
        <w:rPr>
          <w:b/>
          <w:smallCaps/>
          <w:lang w:val="en-US"/>
        </w:rPr>
        <w:t>9.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bueno</w:t>
      </w:r>
      <w:proofErr w:type="spellEnd"/>
      <w:r w:rsidRPr="002B2AC2">
        <w:rPr>
          <w:smallCaps/>
          <w:lang w:val="en-US"/>
        </w:rPr>
        <w:t xml:space="preserve"> p</w:t>
      </w:r>
      <w:r w:rsidRPr="002B2AC2">
        <w:rPr>
          <w:lang w:val="en-US"/>
        </w:rPr>
        <w:t xml:space="preserve">., </w:t>
      </w:r>
      <w:proofErr w:type="spellStart"/>
      <w:r w:rsidRPr="002B2AC2">
        <w:rPr>
          <w:smallCaps/>
          <w:lang w:val="en-US"/>
        </w:rPr>
        <w:t>piqueras</w:t>
      </w:r>
      <w:proofErr w:type="spellEnd"/>
      <w:r w:rsidRPr="002B2AC2">
        <w:rPr>
          <w:smallCaps/>
          <w:lang w:val="en-US"/>
        </w:rPr>
        <w:t xml:space="preserve"> a.</w:t>
      </w:r>
      <w:r w:rsidRPr="002B2AC2">
        <w:rPr>
          <w:lang w:val="en-US"/>
        </w:rPr>
        <w:t xml:space="preserve">, </w:t>
      </w:r>
      <w:proofErr w:type="spellStart"/>
      <w:r w:rsidRPr="002B2AC2">
        <w:rPr>
          <w:smallCaps/>
          <w:lang w:val="en-US"/>
        </w:rPr>
        <w:t>kurepa</w:t>
      </w:r>
      <w:proofErr w:type="spellEnd"/>
      <w:r w:rsidRPr="002B2AC2">
        <w:rPr>
          <w:smallCaps/>
          <w:lang w:val="en-US"/>
        </w:rPr>
        <w:t xml:space="preserve"> j</w:t>
      </w:r>
      <w:r w:rsidRPr="002B2AC2">
        <w:rPr>
          <w:lang w:val="en-US"/>
        </w:rPr>
        <w:t xml:space="preserve">., </w:t>
      </w:r>
      <w:proofErr w:type="spellStart"/>
      <w:r w:rsidRPr="002B2AC2">
        <w:rPr>
          <w:smallCaps/>
          <w:lang w:val="en-US"/>
        </w:rPr>
        <w:t>savoure</w:t>
      </w:r>
      <w:proofErr w:type="spellEnd"/>
      <w:r w:rsidRPr="002B2AC2">
        <w:rPr>
          <w:smallCaps/>
          <w:lang w:val="en-US"/>
        </w:rPr>
        <w:t xml:space="preserve"> a</w:t>
      </w:r>
      <w:r w:rsidRPr="002B2AC2">
        <w:rPr>
          <w:lang w:val="en-US"/>
        </w:rPr>
        <w:t xml:space="preserve">.,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</w:t>
      </w:r>
      <w:r w:rsidRPr="002B2AC2">
        <w:rPr>
          <w:b/>
          <w:bCs/>
          <w:lang w:val="en-US"/>
        </w:rPr>
        <w:t>.</w:t>
      </w:r>
      <w:r w:rsidRPr="002B2AC2">
        <w:rPr>
          <w:lang w:val="en-US"/>
        </w:rPr>
        <w:t xml:space="preserve">, </w:t>
      </w:r>
      <w:r w:rsidRPr="002B2AC2">
        <w:rPr>
          <w:smallCaps/>
          <w:lang w:val="en-US"/>
        </w:rPr>
        <w:t xml:space="preserve">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</w:t>
      </w:r>
      <w:r w:rsidRPr="002B2AC2">
        <w:rPr>
          <w:lang w:val="en-US"/>
        </w:rPr>
        <w:t xml:space="preserve">. </w:t>
      </w:r>
      <w:r w:rsidRPr="002B2AC2">
        <w:rPr>
          <w:smallCaps/>
          <w:lang w:val="en-US"/>
        </w:rPr>
        <w:t>and</w:t>
      </w:r>
      <w:r w:rsidRPr="002B2AC2">
        <w:rPr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inze</w:t>
      </w:r>
      <w:proofErr w:type="spellEnd"/>
      <w:r w:rsidRPr="002B2AC2">
        <w:rPr>
          <w:smallCaps/>
          <w:lang w:val="en-US"/>
        </w:rPr>
        <w:t xml:space="preserve"> d</w:t>
      </w:r>
      <w:r w:rsidRPr="002B2AC2">
        <w:rPr>
          <w:lang w:val="en-US"/>
        </w:rPr>
        <w:t xml:space="preserve">. Expression of antioxidant enzymes in response to </w:t>
      </w:r>
      <w:proofErr w:type="spellStart"/>
      <w:r w:rsidRPr="002B2AC2">
        <w:rPr>
          <w:lang w:val="en-US"/>
        </w:rPr>
        <w:t>abscisic</w:t>
      </w:r>
      <w:proofErr w:type="spellEnd"/>
      <w:r w:rsidRPr="002B2AC2">
        <w:rPr>
          <w:lang w:val="en-US"/>
        </w:rPr>
        <w:t xml:space="preserve"> acid and high </w:t>
      </w:r>
      <w:proofErr w:type="spellStart"/>
      <w:r w:rsidRPr="002B2AC2">
        <w:rPr>
          <w:lang w:val="en-US"/>
        </w:rPr>
        <w:t>osmoticum</w:t>
      </w:r>
      <w:proofErr w:type="spellEnd"/>
      <w:r w:rsidRPr="002B2AC2">
        <w:rPr>
          <w:lang w:val="en-US"/>
        </w:rPr>
        <w:t xml:space="preserve"> in tobacco BY</w:t>
      </w:r>
      <w:r w:rsidRPr="002B2AC2">
        <w:rPr>
          <w:lang w:val="en-US"/>
        </w:rPr>
        <w:noBreakHyphen/>
        <w:t xml:space="preserve">2 cell cultures. </w:t>
      </w:r>
      <w:r w:rsidRPr="002B2AC2">
        <w:rPr>
          <w:i/>
          <w:lang w:val="en-US"/>
        </w:rPr>
        <w:t>Plant Science</w:t>
      </w:r>
      <w:r w:rsidRPr="002B2AC2">
        <w:rPr>
          <w:lang w:val="en-US"/>
        </w:rPr>
        <w:t xml:space="preserve"> 138, 27-34 (1998) (F.I. 1</w:t>
      </w:r>
      <w:proofErr w:type="gramStart"/>
      <w:r w:rsidRPr="002B2AC2">
        <w:rPr>
          <w:lang w:val="en-US"/>
        </w:rPr>
        <w:t>,56</w:t>
      </w:r>
      <w:proofErr w:type="gramEnd"/>
      <w:r w:rsidRPr="002B2AC2">
        <w:rPr>
          <w:lang w:val="en-US"/>
        </w:rPr>
        <w:t>)</w:t>
      </w:r>
    </w:p>
    <w:p w14:paraId="24974CC0" w14:textId="77777777" w:rsidR="002B2AC2" w:rsidRPr="002B2AC2" w:rsidRDefault="002B2AC2" w:rsidP="002B2AC2">
      <w:pPr>
        <w:tabs>
          <w:tab w:val="left" w:pos="0"/>
          <w:tab w:val="left" w:pos="426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b/>
          <w:bCs/>
          <w:lang w:val="en-US"/>
        </w:rPr>
      </w:pPr>
      <w:r w:rsidRPr="002B2AC2">
        <w:rPr>
          <w:b/>
          <w:smallCaps/>
          <w:lang w:val="en-US"/>
        </w:rPr>
        <w:lastRenderedPageBreak/>
        <w:t>8.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hua</w:t>
      </w:r>
      <w:proofErr w:type="spellEnd"/>
      <w:r w:rsidRPr="002B2AC2">
        <w:rPr>
          <w:smallCaps/>
          <w:lang w:val="en-US"/>
        </w:rPr>
        <w:t xml:space="preserve"> x.-j.</w:t>
      </w:r>
      <w:r w:rsidRPr="002B2AC2">
        <w:rPr>
          <w:lang w:val="en-US"/>
        </w:rPr>
        <w:t xml:space="preserve">, </w:t>
      </w:r>
      <w:r w:rsidRPr="002B2AC2">
        <w:rPr>
          <w:smallCaps/>
          <w:lang w:val="en-US"/>
        </w:rPr>
        <w:t xml:space="preserve">van de </w:t>
      </w:r>
      <w:proofErr w:type="spellStart"/>
      <w:r w:rsidRPr="002B2AC2">
        <w:rPr>
          <w:smallCaps/>
          <w:lang w:val="en-US"/>
        </w:rPr>
        <w:t>cotte</w:t>
      </w:r>
      <w:proofErr w:type="spellEnd"/>
      <w:r w:rsidRPr="002B2AC2">
        <w:rPr>
          <w:smallCaps/>
          <w:lang w:val="en-US"/>
        </w:rPr>
        <w:t xml:space="preserve"> b.</w:t>
      </w:r>
      <w:r w:rsidRPr="002B2AC2">
        <w:rPr>
          <w:lang w:val="en-US"/>
        </w:rPr>
        <w:t xml:space="preserve">, </w:t>
      </w:r>
      <w:r w:rsidRPr="002B2AC2">
        <w:rPr>
          <w:smallCaps/>
          <w:lang w:val="en-US"/>
        </w:rPr>
        <w:t xml:space="preserve">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m.</w:t>
      </w:r>
      <w:r w:rsidRPr="002B2AC2">
        <w:rPr>
          <w:lang w:val="en-US"/>
        </w:rPr>
        <w:t xml:space="preserve"> </w:t>
      </w:r>
      <w:r w:rsidRPr="002B2AC2">
        <w:rPr>
          <w:smallCaps/>
          <w:lang w:val="en-US"/>
        </w:rPr>
        <w:t>and</w:t>
      </w:r>
      <w:r w:rsidRPr="002B2AC2">
        <w:rPr>
          <w:lang w:val="en-US"/>
        </w:rPr>
        <w:t xml:space="preserve">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</w:t>
      </w:r>
      <w:r w:rsidRPr="002B2AC2">
        <w:rPr>
          <w:b/>
          <w:bCs/>
          <w:lang w:val="en-US"/>
        </w:rPr>
        <w:t xml:space="preserve"> </w:t>
      </w:r>
      <w:r w:rsidRPr="002B2AC2">
        <w:rPr>
          <w:lang w:val="en-US"/>
        </w:rPr>
        <w:t>Developmental regulation of pyrroline</w:t>
      </w:r>
      <w:r w:rsidRPr="002B2AC2">
        <w:rPr>
          <w:lang w:val="en-US"/>
        </w:rPr>
        <w:noBreakHyphen/>
        <w:t>5</w:t>
      </w:r>
      <w:r w:rsidRPr="002B2AC2">
        <w:rPr>
          <w:lang w:val="en-US"/>
        </w:rPr>
        <w:noBreakHyphen/>
        <w:t xml:space="preserve">carboxylate reductase gene expression in Arabidopsis. </w:t>
      </w:r>
      <w:r w:rsidRPr="002B2AC2">
        <w:rPr>
          <w:i/>
          <w:lang w:val="en-US"/>
        </w:rPr>
        <w:t>Plant Physiol</w:t>
      </w:r>
      <w:r w:rsidRPr="002B2AC2">
        <w:rPr>
          <w:lang w:val="en-US"/>
        </w:rPr>
        <w:t>. 114, 1215</w:t>
      </w:r>
      <w:r w:rsidRPr="002B2AC2">
        <w:rPr>
          <w:lang w:val="en-US"/>
        </w:rPr>
        <w:noBreakHyphen/>
        <w:t>1224 (</w:t>
      </w:r>
      <w:r w:rsidRPr="002B2AC2">
        <w:rPr>
          <w:lang w:val="fr-FR"/>
        </w:rPr>
        <w:t xml:space="preserve">1997) </w:t>
      </w:r>
      <w:r w:rsidRPr="002B2AC2">
        <w:rPr>
          <w:lang w:val="en-US"/>
        </w:rPr>
        <w:t>(F.I. 5</w:t>
      </w:r>
      <w:proofErr w:type="gramStart"/>
      <w:r w:rsidRPr="002B2AC2">
        <w:rPr>
          <w:lang w:val="en-US"/>
        </w:rPr>
        <w:t>,11</w:t>
      </w:r>
      <w:proofErr w:type="gramEnd"/>
      <w:r w:rsidRPr="002B2AC2">
        <w:rPr>
          <w:lang w:val="en-US"/>
        </w:rPr>
        <w:t>)</w:t>
      </w:r>
    </w:p>
    <w:p w14:paraId="5B682615" w14:textId="77777777" w:rsidR="002B2AC2" w:rsidRPr="002B2AC2" w:rsidRDefault="002B2AC2" w:rsidP="002B2AC2">
      <w:pPr>
        <w:tabs>
          <w:tab w:val="left" w:pos="0"/>
          <w:tab w:val="left" w:pos="426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b/>
          <w:bCs/>
          <w:smallCaps/>
          <w:lang w:val="en-US"/>
        </w:rPr>
      </w:pPr>
      <w:r w:rsidRPr="002B2AC2">
        <w:rPr>
          <w:b/>
          <w:smallCaps/>
          <w:lang w:val="en-US"/>
        </w:rPr>
        <w:t>7.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savoure</w:t>
      </w:r>
      <w:proofErr w:type="spellEnd"/>
      <w:r w:rsidRPr="002B2AC2">
        <w:rPr>
          <w:smallCaps/>
          <w:lang w:val="en-US"/>
        </w:rPr>
        <w:t xml:space="preserve"> a., </w:t>
      </w:r>
      <w:proofErr w:type="spellStart"/>
      <w:r w:rsidRPr="002B2AC2">
        <w:rPr>
          <w:smallCaps/>
          <w:lang w:val="en-US"/>
        </w:rPr>
        <w:t>hua</w:t>
      </w:r>
      <w:proofErr w:type="spellEnd"/>
      <w:r w:rsidRPr="002B2AC2">
        <w:rPr>
          <w:smallCaps/>
          <w:lang w:val="en-US"/>
        </w:rPr>
        <w:t xml:space="preserve"> x.-j., </w:t>
      </w:r>
      <w:proofErr w:type="spellStart"/>
      <w:r w:rsidRPr="002B2AC2">
        <w:rPr>
          <w:smallCaps/>
          <w:lang w:val="en-US"/>
        </w:rPr>
        <w:t>bertauche</w:t>
      </w:r>
      <w:proofErr w:type="spellEnd"/>
      <w:r w:rsidRPr="002B2AC2">
        <w:rPr>
          <w:smallCaps/>
          <w:lang w:val="en-US"/>
        </w:rPr>
        <w:t xml:space="preserve"> n., 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m.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 </w:t>
      </w:r>
      <w:proofErr w:type="spellStart"/>
      <w:r w:rsidRPr="002B2AC2">
        <w:rPr>
          <w:lang w:val="en-US"/>
        </w:rPr>
        <w:t>Abscisic</w:t>
      </w:r>
      <w:proofErr w:type="spellEnd"/>
      <w:r w:rsidRPr="002B2AC2">
        <w:rPr>
          <w:lang w:val="en-US"/>
        </w:rPr>
        <w:t xml:space="preserve"> acid</w:t>
      </w:r>
      <w:r w:rsidRPr="002B2AC2">
        <w:rPr>
          <w:lang w:val="en-US"/>
        </w:rPr>
        <w:noBreakHyphen/>
        <w:t xml:space="preserve">independent and </w:t>
      </w:r>
      <w:proofErr w:type="spellStart"/>
      <w:r w:rsidRPr="002B2AC2">
        <w:rPr>
          <w:lang w:val="en-US"/>
        </w:rPr>
        <w:t>abscisic</w:t>
      </w:r>
      <w:proofErr w:type="spellEnd"/>
      <w:r w:rsidRPr="002B2AC2">
        <w:rPr>
          <w:lang w:val="en-US"/>
        </w:rPr>
        <w:t xml:space="preserve"> acid</w:t>
      </w:r>
      <w:r w:rsidRPr="002B2AC2">
        <w:rPr>
          <w:lang w:val="en-US"/>
        </w:rPr>
        <w:noBreakHyphen/>
        <w:t xml:space="preserve">dependent regulation of the </w:t>
      </w:r>
      <w:proofErr w:type="spellStart"/>
      <w:r w:rsidRPr="002B2AC2">
        <w:rPr>
          <w:lang w:val="en-US"/>
        </w:rPr>
        <w:t>proline</w:t>
      </w:r>
      <w:proofErr w:type="spellEnd"/>
      <w:r w:rsidRPr="002B2AC2">
        <w:rPr>
          <w:lang w:val="en-US"/>
        </w:rPr>
        <w:t xml:space="preserve"> biosynthesis upon cold and osmotic stresses in </w:t>
      </w:r>
      <w:r w:rsidRPr="002B2AC2">
        <w:rPr>
          <w:i/>
          <w:lang w:val="en-US"/>
        </w:rPr>
        <w:t>Arabidopsis thaliana</w:t>
      </w:r>
      <w:r w:rsidRPr="002B2AC2">
        <w:rPr>
          <w:lang w:val="en-US"/>
        </w:rPr>
        <w:t xml:space="preserve">. </w:t>
      </w:r>
      <w:r w:rsidRPr="002B2AC2">
        <w:rPr>
          <w:i/>
          <w:lang w:val="en-US"/>
        </w:rPr>
        <w:t>Mol. Gen. Genet</w:t>
      </w:r>
      <w:r w:rsidRPr="002B2AC2">
        <w:rPr>
          <w:lang w:val="en-US"/>
        </w:rPr>
        <w:t>. 254, 104</w:t>
      </w:r>
      <w:r w:rsidRPr="002B2AC2">
        <w:rPr>
          <w:lang w:val="en-US"/>
        </w:rPr>
        <w:noBreakHyphen/>
        <w:t>109 (1997) (F.I. 2</w:t>
      </w:r>
      <w:proofErr w:type="gramStart"/>
      <w:r w:rsidRPr="002B2AC2">
        <w:rPr>
          <w:lang w:val="en-US"/>
        </w:rPr>
        <w:t>,54</w:t>
      </w:r>
      <w:proofErr w:type="gramEnd"/>
      <w:r w:rsidRPr="002B2AC2">
        <w:rPr>
          <w:lang w:val="en-US"/>
        </w:rPr>
        <w:t>)</w:t>
      </w:r>
    </w:p>
    <w:p w14:paraId="4589E6A5" w14:textId="77777777" w:rsidR="002B2AC2" w:rsidRPr="002B2AC2" w:rsidRDefault="002B2AC2" w:rsidP="002B2AC2">
      <w:pPr>
        <w:tabs>
          <w:tab w:val="left" w:pos="0"/>
          <w:tab w:val="left" w:pos="426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right="-142" w:hanging="426"/>
        <w:jc w:val="both"/>
        <w:rPr>
          <w:smallCaps/>
          <w:lang w:val="en-US"/>
        </w:rPr>
      </w:pPr>
      <w:r w:rsidRPr="002B2AC2">
        <w:rPr>
          <w:b/>
          <w:bCs/>
          <w:smallCaps/>
          <w:lang w:val="en-US"/>
        </w:rPr>
        <w:t>6.</w:t>
      </w:r>
      <w:r w:rsidRPr="002B2AC2">
        <w:rPr>
          <w:b/>
          <w:bCs/>
          <w:smallCaps/>
          <w:lang w:val="en-US"/>
        </w:rPr>
        <w:tab/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, </w:t>
      </w:r>
      <w:proofErr w:type="spellStart"/>
      <w:r w:rsidRPr="002B2AC2">
        <w:rPr>
          <w:smallCaps/>
          <w:lang w:val="en-US"/>
        </w:rPr>
        <w:t>hua</w:t>
      </w:r>
      <w:proofErr w:type="spellEnd"/>
      <w:r w:rsidRPr="002B2AC2">
        <w:rPr>
          <w:smallCaps/>
          <w:lang w:val="en-US"/>
        </w:rPr>
        <w:t xml:space="preserve"> x.-j., may m. and 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m. </w:t>
      </w:r>
      <w:r w:rsidRPr="002B2AC2">
        <w:rPr>
          <w:lang w:val="en-US"/>
        </w:rPr>
        <w:t xml:space="preserve">Environmental and developmental signals modulate </w:t>
      </w:r>
      <w:proofErr w:type="spellStart"/>
      <w:r w:rsidRPr="002B2AC2">
        <w:rPr>
          <w:lang w:val="en-US"/>
        </w:rPr>
        <w:t>proline</w:t>
      </w:r>
      <w:proofErr w:type="spellEnd"/>
      <w:r w:rsidRPr="002B2AC2">
        <w:rPr>
          <w:lang w:val="en-US"/>
        </w:rPr>
        <w:t xml:space="preserve"> homeostasis: evidence for a negative transcriptional regulator. </w:t>
      </w:r>
      <w:r w:rsidRPr="002B2AC2">
        <w:rPr>
          <w:i/>
          <w:lang w:val="en-US"/>
        </w:rPr>
        <w:t>Proc. Natl. Acad. Sci. USA</w:t>
      </w:r>
      <w:r w:rsidRPr="002B2AC2">
        <w:rPr>
          <w:lang w:val="en-US"/>
        </w:rPr>
        <w:t xml:space="preserve"> 93, 8787-8791 (1996) (F.I. 10</w:t>
      </w:r>
      <w:proofErr w:type="gramStart"/>
      <w:r w:rsidRPr="002B2AC2">
        <w:rPr>
          <w:lang w:val="en-US"/>
        </w:rPr>
        <w:t>,26</w:t>
      </w:r>
      <w:proofErr w:type="gramEnd"/>
      <w:r w:rsidRPr="002B2AC2">
        <w:rPr>
          <w:lang w:val="en-US"/>
        </w:rPr>
        <w:t>)</w:t>
      </w:r>
    </w:p>
    <w:p w14:paraId="56621AD0" w14:textId="77777777" w:rsidR="002B2AC2" w:rsidRPr="002B2AC2" w:rsidRDefault="002B2AC2" w:rsidP="002B2AC2">
      <w:pPr>
        <w:tabs>
          <w:tab w:val="left" w:pos="0"/>
          <w:tab w:val="left" w:pos="426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smallCaps/>
          <w:lang w:val="en-US"/>
        </w:rPr>
      </w:pPr>
      <w:r w:rsidRPr="002B2AC2">
        <w:rPr>
          <w:b/>
          <w:bCs/>
          <w:smallCaps/>
          <w:lang w:val="en-US"/>
        </w:rPr>
        <w:t>5.</w:t>
      </w:r>
      <w:r w:rsidRPr="002B2AC2">
        <w:rPr>
          <w:b/>
          <w:bCs/>
          <w:smallCaps/>
          <w:lang w:val="en-US"/>
        </w:rPr>
        <w:tab/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, </w:t>
      </w:r>
      <w:proofErr w:type="spellStart"/>
      <w:r w:rsidRPr="002B2AC2">
        <w:rPr>
          <w:smallCaps/>
          <w:lang w:val="en-US"/>
        </w:rPr>
        <w:t>borstlap</w:t>
      </w:r>
      <w:proofErr w:type="spellEnd"/>
      <w:r w:rsidRPr="002B2AC2">
        <w:rPr>
          <w:smallCaps/>
          <w:lang w:val="en-US"/>
        </w:rPr>
        <w:t xml:space="preserve"> </w:t>
      </w:r>
      <w:proofErr w:type="spellStart"/>
      <w:r w:rsidRPr="002B2AC2">
        <w:rPr>
          <w:smallCaps/>
          <w:lang w:val="en-US"/>
        </w:rPr>
        <w:t>a.c</w:t>
      </w:r>
      <w:proofErr w:type="spellEnd"/>
      <w:r w:rsidRPr="002B2AC2">
        <w:rPr>
          <w:smallCaps/>
          <w:lang w:val="en-US"/>
        </w:rPr>
        <w:t xml:space="preserve">., </w:t>
      </w:r>
      <w:proofErr w:type="spellStart"/>
      <w:r w:rsidRPr="002B2AC2">
        <w:rPr>
          <w:smallCaps/>
          <w:lang w:val="en-US"/>
        </w:rPr>
        <w:t>messens</w:t>
      </w:r>
      <w:proofErr w:type="spellEnd"/>
      <w:r w:rsidRPr="002B2AC2">
        <w:rPr>
          <w:smallCaps/>
          <w:lang w:val="en-US"/>
        </w:rPr>
        <w:t xml:space="preserve"> e., </w:t>
      </w:r>
      <w:proofErr w:type="spellStart"/>
      <w:r w:rsidRPr="002B2AC2">
        <w:rPr>
          <w:smallCaps/>
          <w:lang w:val="en-US"/>
        </w:rPr>
        <w:t>jacobs</w:t>
      </w:r>
      <w:proofErr w:type="spellEnd"/>
      <w:r w:rsidRPr="002B2AC2">
        <w:rPr>
          <w:smallCaps/>
          <w:lang w:val="en-US"/>
        </w:rPr>
        <w:t xml:space="preserve"> m. and 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m. </w:t>
      </w:r>
      <w:r w:rsidRPr="002B2AC2">
        <w:rPr>
          <w:lang w:val="en-US"/>
        </w:rPr>
        <w:t xml:space="preserve">Two </w:t>
      </w:r>
      <w:r w:rsidRPr="002B2AC2">
        <w:rPr>
          <w:i/>
          <w:lang w:val="en-US"/>
        </w:rPr>
        <w:t>Arabidopsis thaliana</w:t>
      </w:r>
      <w:r w:rsidRPr="002B2AC2">
        <w:rPr>
          <w:lang w:val="en-US"/>
        </w:rPr>
        <w:t xml:space="preserve"> uptake mutants resistant to the </w:t>
      </w:r>
      <w:proofErr w:type="spellStart"/>
      <w:r w:rsidRPr="002B2AC2">
        <w:rPr>
          <w:lang w:val="en-US"/>
        </w:rPr>
        <w:t>proline</w:t>
      </w:r>
      <w:proofErr w:type="spellEnd"/>
      <w:r w:rsidRPr="002B2AC2">
        <w:rPr>
          <w:lang w:val="en-US"/>
        </w:rPr>
        <w:t xml:space="preserve"> analogue azetidine</w:t>
      </w:r>
      <w:r w:rsidRPr="002B2AC2">
        <w:rPr>
          <w:lang w:val="en-US"/>
        </w:rPr>
        <w:noBreakHyphen/>
        <w:t>2</w:t>
      </w:r>
      <w:r w:rsidRPr="002B2AC2">
        <w:rPr>
          <w:lang w:val="en-US"/>
        </w:rPr>
        <w:noBreakHyphen/>
        <w:t xml:space="preserve">carboxylic acid: isolation and primary characterization. </w:t>
      </w:r>
      <w:r w:rsidRPr="002B2AC2">
        <w:rPr>
          <w:i/>
          <w:lang w:val="en-US"/>
        </w:rPr>
        <w:t>Planta</w:t>
      </w:r>
      <w:r w:rsidRPr="002B2AC2">
        <w:rPr>
          <w:lang w:val="en-US"/>
        </w:rPr>
        <w:t xml:space="preserve"> 200, 200-253 (1996) (F.I. 3</w:t>
      </w:r>
      <w:proofErr w:type="gramStart"/>
      <w:r w:rsidRPr="002B2AC2">
        <w:rPr>
          <w:lang w:val="en-US"/>
        </w:rPr>
        <w:t>,91</w:t>
      </w:r>
      <w:proofErr w:type="gramEnd"/>
      <w:r w:rsidRPr="002B2AC2">
        <w:rPr>
          <w:lang w:val="en-US"/>
        </w:rPr>
        <w:t>)</w:t>
      </w:r>
    </w:p>
    <w:p w14:paraId="0CAB735C" w14:textId="77777777" w:rsidR="002B2AC2" w:rsidRPr="002B2AC2" w:rsidRDefault="002B2AC2" w:rsidP="002B2AC2">
      <w:pPr>
        <w:tabs>
          <w:tab w:val="left" w:pos="0"/>
          <w:tab w:val="left" w:pos="426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4.</w:t>
      </w:r>
      <w:r w:rsidRPr="002B2AC2">
        <w:rPr>
          <w:smallCaps/>
          <w:lang w:val="en-US"/>
        </w:rPr>
        <w:tab/>
      </w:r>
      <w:proofErr w:type="spellStart"/>
      <w:r w:rsidRPr="002B2AC2">
        <w:rPr>
          <w:smallCaps/>
          <w:lang w:val="en-US"/>
        </w:rPr>
        <w:t>savoure</w:t>
      </w:r>
      <w:proofErr w:type="spellEnd"/>
      <w:r w:rsidRPr="002B2AC2">
        <w:rPr>
          <w:smallCaps/>
          <w:lang w:val="en-US"/>
        </w:rPr>
        <w:t xml:space="preserve"> a., </w:t>
      </w:r>
      <w:proofErr w:type="spellStart"/>
      <w:r w:rsidRPr="002B2AC2">
        <w:rPr>
          <w:smallCaps/>
          <w:lang w:val="en-US"/>
        </w:rPr>
        <w:t>jaoua</w:t>
      </w:r>
      <w:proofErr w:type="spellEnd"/>
      <w:r w:rsidRPr="002B2AC2">
        <w:rPr>
          <w:smallCaps/>
          <w:lang w:val="en-US"/>
        </w:rPr>
        <w:t xml:space="preserve"> s., </w:t>
      </w:r>
      <w:proofErr w:type="spellStart"/>
      <w:r w:rsidRPr="002B2AC2">
        <w:rPr>
          <w:smallCaps/>
          <w:lang w:val="en-US"/>
        </w:rPr>
        <w:t>hua</w:t>
      </w:r>
      <w:proofErr w:type="spellEnd"/>
      <w:r w:rsidRPr="002B2AC2">
        <w:rPr>
          <w:smallCaps/>
          <w:lang w:val="en-US"/>
        </w:rPr>
        <w:t xml:space="preserve"> x.-j., </w:t>
      </w:r>
      <w:proofErr w:type="spellStart"/>
      <w:r w:rsidRPr="002B2AC2">
        <w:rPr>
          <w:smallCaps/>
          <w:lang w:val="en-US"/>
        </w:rPr>
        <w:t>ardiles</w:t>
      </w:r>
      <w:proofErr w:type="spellEnd"/>
      <w:r w:rsidRPr="002B2AC2">
        <w:rPr>
          <w:smallCaps/>
          <w:lang w:val="en-US"/>
        </w:rPr>
        <w:t xml:space="preserve"> w., 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m. and </w:t>
      </w:r>
      <w:proofErr w:type="spellStart"/>
      <w:r w:rsidRPr="002B2AC2">
        <w:rPr>
          <w:b/>
          <w:bCs/>
          <w:smallCaps/>
          <w:lang w:val="en-US"/>
        </w:rPr>
        <w:t>verbruggen</w:t>
      </w:r>
      <w:proofErr w:type="spellEnd"/>
      <w:r w:rsidRPr="002B2AC2">
        <w:rPr>
          <w:b/>
          <w:bCs/>
          <w:smallCaps/>
          <w:lang w:val="en-US"/>
        </w:rPr>
        <w:t xml:space="preserve"> n</w:t>
      </w:r>
      <w:r w:rsidRPr="002B2AC2">
        <w:rPr>
          <w:bCs/>
          <w:smallCaps/>
          <w:lang w:val="en-US"/>
        </w:rPr>
        <w:t>.</w:t>
      </w:r>
      <w:r w:rsidRPr="002B2AC2">
        <w:rPr>
          <w:smallCaps/>
          <w:lang w:val="en-US"/>
        </w:rPr>
        <w:t xml:space="preserve"> </w:t>
      </w:r>
      <w:r w:rsidRPr="002B2AC2">
        <w:rPr>
          <w:lang w:val="en-US"/>
        </w:rPr>
        <w:t xml:space="preserve">Isolation, characterization, and chromosomal location of a gene encoding the </w:t>
      </w:r>
      <w:r w:rsidRPr="002B2AC2">
        <w:rPr>
          <w:lang w:val="fr-FR"/>
        </w:rPr>
        <w:sym w:font="Symbol" w:char="F044"/>
      </w:r>
      <w:r w:rsidRPr="002B2AC2">
        <w:rPr>
          <w:lang w:val="en-US"/>
        </w:rPr>
        <w:noBreakHyphen/>
        <w:t>pyrroline</w:t>
      </w:r>
      <w:r w:rsidRPr="002B2AC2">
        <w:rPr>
          <w:lang w:val="en-US"/>
        </w:rPr>
        <w:noBreakHyphen/>
        <w:t>5</w:t>
      </w:r>
      <w:r w:rsidRPr="002B2AC2">
        <w:rPr>
          <w:lang w:val="en-US"/>
        </w:rPr>
        <w:noBreakHyphen/>
        <w:t xml:space="preserve">carboxylate </w:t>
      </w:r>
      <w:proofErr w:type="spellStart"/>
      <w:r w:rsidRPr="002B2AC2">
        <w:rPr>
          <w:lang w:val="en-US"/>
        </w:rPr>
        <w:t>synthetase</w:t>
      </w:r>
      <w:proofErr w:type="spellEnd"/>
      <w:r w:rsidRPr="002B2AC2">
        <w:rPr>
          <w:lang w:val="en-US"/>
        </w:rPr>
        <w:t xml:space="preserve"> in </w:t>
      </w:r>
      <w:r w:rsidRPr="002B2AC2">
        <w:rPr>
          <w:i/>
          <w:lang w:val="en-US"/>
        </w:rPr>
        <w:t>Arabidopsis thaliana</w:t>
      </w:r>
      <w:r w:rsidRPr="002B2AC2">
        <w:rPr>
          <w:lang w:val="en-US"/>
        </w:rPr>
        <w:t xml:space="preserve">. </w:t>
      </w:r>
      <w:proofErr w:type="gramStart"/>
      <w:r w:rsidRPr="002B2AC2">
        <w:rPr>
          <w:i/>
          <w:lang w:val="en-US"/>
        </w:rPr>
        <w:t>FEBS Lett</w:t>
      </w:r>
      <w:r w:rsidRPr="002B2AC2">
        <w:rPr>
          <w:lang w:val="en-US"/>
        </w:rPr>
        <w:t>.</w:t>
      </w:r>
      <w:proofErr w:type="gramEnd"/>
      <w:r w:rsidRPr="002B2AC2">
        <w:rPr>
          <w:lang w:val="en-US"/>
        </w:rPr>
        <w:t xml:space="preserve"> 372, 13</w:t>
      </w:r>
      <w:r w:rsidRPr="002B2AC2">
        <w:rPr>
          <w:lang w:val="en-US"/>
        </w:rPr>
        <w:noBreakHyphen/>
        <w:t>19 (1995) (F.I. 3</w:t>
      </w:r>
      <w:proofErr w:type="gramStart"/>
      <w:r w:rsidRPr="002B2AC2">
        <w:rPr>
          <w:lang w:val="en-US"/>
        </w:rPr>
        <w:t>,91</w:t>
      </w:r>
      <w:proofErr w:type="gramEnd"/>
      <w:r w:rsidRPr="002B2AC2">
        <w:rPr>
          <w:lang w:val="en-US"/>
        </w:rPr>
        <w:t>)</w:t>
      </w:r>
    </w:p>
    <w:p w14:paraId="28754313" w14:textId="77777777" w:rsidR="002B2AC2" w:rsidRPr="002B2AC2" w:rsidRDefault="002B2AC2" w:rsidP="002B2AC2">
      <w:pPr>
        <w:tabs>
          <w:tab w:val="left" w:pos="0"/>
          <w:tab w:val="left" w:pos="426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3.</w:t>
      </w:r>
      <w:r w:rsidRPr="002B2AC2">
        <w:rPr>
          <w:b/>
          <w:smallCaps/>
          <w:lang w:val="en-US"/>
        </w:rPr>
        <w:tab/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, </w:t>
      </w:r>
      <w:proofErr w:type="spellStart"/>
      <w:r w:rsidRPr="002B2AC2">
        <w:rPr>
          <w:smallCaps/>
          <w:lang w:val="en-US"/>
        </w:rPr>
        <w:t>villarroel</w:t>
      </w:r>
      <w:proofErr w:type="spellEnd"/>
      <w:r w:rsidRPr="002B2AC2">
        <w:rPr>
          <w:smallCaps/>
          <w:lang w:val="en-US"/>
        </w:rPr>
        <w:t xml:space="preserve"> r. and 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m. </w:t>
      </w:r>
      <w:r w:rsidRPr="002B2AC2">
        <w:rPr>
          <w:lang w:val="en-US"/>
        </w:rPr>
        <w:t>Osmoregulation of a pyrroline</w:t>
      </w:r>
      <w:r w:rsidRPr="002B2AC2">
        <w:rPr>
          <w:lang w:val="en-US"/>
        </w:rPr>
        <w:noBreakHyphen/>
        <w:t>5</w:t>
      </w:r>
      <w:r w:rsidRPr="002B2AC2">
        <w:rPr>
          <w:lang w:val="en-US"/>
        </w:rPr>
        <w:noBreakHyphen/>
        <w:t xml:space="preserve">carboxylate reductase gene in </w:t>
      </w:r>
      <w:r w:rsidRPr="002B2AC2">
        <w:rPr>
          <w:i/>
          <w:lang w:val="en-US"/>
        </w:rPr>
        <w:t>Arabidopsis thaliana</w:t>
      </w:r>
      <w:r w:rsidRPr="002B2AC2">
        <w:rPr>
          <w:lang w:val="en-US"/>
        </w:rPr>
        <w:t xml:space="preserve">. </w:t>
      </w:r>
      <w:r w:rsidRPr="002B2AC2">
        <w:rPr>
          <w:i/>
          <w:lang w:val="en-US"/>
        </w:rPr>
        <w:t>Plant Physiol</w:t>
      </w:r>
      <w:r w:rsidRPr="002B2AC2">
        <w:rPr>
          <w:lang w:val="en-US"/>
        </w:rPr>
        <w:t>. 103, 771</w:t>
      </w:r>
      <w:r w:rsidRPr="002B2AC2">
        <w:rPr>
          <w:lang w:val="en-US"/>
        </w:rPr>
        <w:noBreakHyphen/>
        <w:t>781 (1993) (F.I. 5</w:t>
      </w:r>
      <w:proofErr w:type="gramStart"/>
      <w:r w:rsidRPr="002B2AC2">
        <w:rPr>
          <w:lang w:val="en-US"/>
        </w:rPr>
        <w:t>,11</w:t>
      </w:r>
      <w:proofErr w:type="gramEnd"/>
      <w:r w:rsidRPr="002B2AC2">
        <w:rPr>
          <w:lang w:val="en-US"/>
        </w:rPr>
        <w:t>)</w:t>
      </w:r>
    </w:p>
    <w:p w14:paraId="359B01A6" w14:textId="77777777" w:rsidR="002B2AC2" w:rsidRPr="002B2AC2" w:rsidRDefault="002B2AC2" w:rsidP="002B2AC2">
      <w:pPr>
        <w:tabs>
          <w:tab w:val="left" w:pos="0"/>
          <w:tab w:val="left" w:pos="426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 w:after="120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2.</w:t>
      </w:r>
      <w:r w:rsidRPr="002B2AC2">
        <w:rPr>
          <w:b/>
          <w:smallCaps/>
          <w:lang w:val="en-US"/>
        </w:rPr>
        <w:tab/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, van </w:t>
      </w:r>
      <w:proofErr w:type="spellStart"/>
      <w:r w:rsidRPr="002B2AC2">
        <w:rPr>
          <w:smallCaps/>
          <w:lang w:val="en-US"/>
        </w:rPr>
        <w:t>montagu</w:t>
      </w:r>
      <w:proofErr w:type="spellEnd"/>
      <w:r w:rsidRPr="002B2AC2">
        <w:rPr>
          <w:smallCaps/>
          <w:lang w:val="en-US"/>
        </w:rPr>
        <w:t xml:space="preserve"> m. and </w:t>
      </w:r>
      <w:proofErr w:type="spellStart"/>
      <w:r w:rsidRPr="002B2AC2">
        <w:rPr>
          <w:smallCaps/>
          <w:lang w:val="en-US"/>
        </w:rPr>
        <w:t>messens</w:t>
      </w:r>
      <w:proofErr w:type="spellEnd"/>
      <w:r w:rsidRPr="002B2AC2">
        <w:rPr>
          <w:smallCaps/>
          <w:lang w:val="en-US"/>
        </w:rPr>
        <w:t xml:space="preserve"> e. </w:t>
      </w:r>
      <w:r w:rsidRPr="002B2AC2">
        <w:rPr>
          <w:lang w:val="en-US"/>
        </w:rPr>
        <w:t xml:space="preserve">Synthesis of the </w:t>
      </w:r>
      <w:proofErr w:type="spellStart"/>
      <w:r w:rsidRPr="002B2AC2">
        <w:rPr>
          <w:lang w:val="en-US"/>
        </w:rPr>
        <w:t>proline</w:t>
      </w:r>
      <w:proofErr w:type="spellEnd"/>
      <w:r w:rsidRPr="002B2AC2">
        <w:rPr>
          <w:lang w:val="en-US"/>
        </w:rPr>
        <w:t xml:space="preserve"> analogue [2</w:t>
      </w:r>
      <w:proofErr w:type="gramStart"/>
      <w:r w:rsidRPr="002B2AC2">
        <w:rPr>
          <w:lang w:val="en-US"/>
        </w:rPr>
        <w:t>,3</w:t>
      </w:r>
      <w:proofErr w:type="gramEnd"/>
      <w:r w:rsidRPr="002B2AC2">
        <w:rPr>
          <w:lang w:val="en-US"/>
        </w:rPr>
        <w:noBreakHyphen/>
      </w:r>
      <w:r w:rsidRPr="002B2AC2">
        <w:rPr>
          <w:vertAlign w:val="superscript"/>
          <w:lang w:val="en-US"/>
        </w:rPr>
        <w:t>3</w:t>
      </w:r>
      <w:r w:rsidRPr="002B2AC2">
        <w:rPr>
          <w:lang w:val="en-US"/>
        </w:rPr>
        <w:t>H]azetidine</w:t>
      </w:r>
      <w:r w:rsidRPr="002B2AC2">
        <w:rPr>
          <w:lang w:val="en-US"/>
        </w:rPr>
        <w:noBreakHyphen/>
        <w:t>2</w:t>
      </w:r>
      <w:r w:rsidRPr="002B2AC2">
        <w:rPr>
          <w:lang w:val="en-US"/>
        </w:rPr>
        <w:noBreakHyphen/>
        <w:t xml:space="preserve">carboxylic acid. </w:t>
      </w:r>
      <w:proofErr w:type="gramStart"/>
      <w:r w:rsidRPr="002B2AC2">
        <w:rPr>
          <w:lang w:val="en-US"/>
        </w:rPr>
        <w:t xml:space="preserve">Uptake and incorporation in </w:t>
      </w:r>
      <w:r w:rsidRPr="002B2AC2">
        <w:rPr>
          <w:i/>
          <w:lang w:val="en-US"/>
        </w:rPr>
        <w:t>Arabidopsis thaliana</w:t>
      </w:r>
      <w:r w:rsidRPr="002B2AC2">
        <w:rPr>
          <w:lang w:val="en-US"/>
        </w:rPr>
        <w:t xml:space="preserve"> and </w:t>
      </w:r>
      <w:r w:rsidRPr="002B2AC2">
        <w:rPr>
          <w:i/>
          <w:lang w:val="en-US"/>
        </w:rPr>
        <w:t>Escherichia coli</w:t>
      </w:r>
      <w:r w:rsidRPr="002B2AC2">
        <w:rPr>
          <w:lang w:val="en-US"/>
        </w:rPr>
        <w:t>.</w:t>
      </w:r>
      <w:proofErr w:type="gramEnd"/>
      <w:r w:rsidRPr="002B2AC2">
        <w:rPr>
          <w:lang w:val="en-US"/>
        </w:rPr>
        <w:t xml:space="preserve"> </w:t>
      </w:r>
      <w:proofErr w:type="gramStart"/>
      <w:r w:rsidRPr="002B2AC2">
        <w:rPr>
          <w:i/>
          <w:lang w:val="en-US"/>
        </w:rPr>
        <w:t>FEBS Lett</w:t>
      </w:r>
      <w:r w:rsidRPr="002B2AC2">
        <w:rPr>
          <w:lang w:val="en-US"/>
        </w:rPr>
        <w:t>.</w:t>
      </w:r>
      <w:proofErr w:type="gramEnd"/>
      <w:r w:rsidRPr="002B2AC2">
        <w:rPr>
          <w:lang w:val="en-US"/>
        </w:rPr>
        <w:t xml:space="preserve"> 308, 261</w:t>
      </w:r>
      <w:r w:rsidRPr="002B2AC2">
        <w:rPr>
          <w:lang w:val="en-US"/>
        </w:rPr>
        <w:noBreakHyphen/>
        <w:t>263 (1992) (F.I. 3</w:t>
      </w:r>
      <w:proofErr w:type="gramStart"/>
      <w:r w:rsidRPr="002B2AC2">
        <w:rPr>
          <w:lang w:val="en-US"/>
        </w:rPr>
        <w:t>,91</w:t>
      </w:r>
      <w:proofErr w:type="gramEnd"/>
      <w:r w:rsidRPr="002B2AC2">
        <w:rPr>
          <w:lang w:val="en-US"/>
        </w:rPr>
        <w:t>)</w:t>
      </w:r>
    </w:p>
    <w:p w14:paraId="169B1DAA" w14:textId="77777777" w:rsidR="002B2AC2" w:rsidRPr="002B2AC2" w:rsidRDefault="002B2AC2" w:rsidP="002B2AC2">
      <w:pPr>
        <w:tabs>
          <w:tab w:val="left" w:pos="0"/>
          <w:tab w:val="left" w:pos="426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uppressAutoHyphens/>
        <w:spacing w:before="120" w:after="120"/>
        <w:ind w:left="426" w:hanging="426"/>
        <w:jc w:val="both"/>
        <w:rPr>
          <w:smallCaps/>
          <w:lang w:val="en-US"/>
        </w:rPr>
      </w:pPr>
      <w:r w:rsidRPr="002B2AC2">
        <w:rPr>
          <w:b/>
          <w:smallCaps/>
          <w:lang w:val="en-US"/>
        </w:rPr>
        <w:t>1.</w:t>
      </w:r>
      <w:r w:rsidRPr="002B2AC2">
        <w:rPr>
          <w:b/>
          <w:smallCaps/>
          <w:lang w:val="en-US"/>
        </w:rPr>
        <w:tab/>
      </w:r>
      <w:proofErr w:type="spellStart"/>
      <w:r w:rsidRPr="002B2AC2">
        <w:rPr>
          <w:b/>
          <w:smallCaps/>
          <w:lang w:val="en-US"/>
        </w:rPr>
        <w:t>verbruggen</w:t>
      </w:r>
      <w:proofErr w:type="spellEnd"/>
      <w:r w:rsidRPr="002B2AC2">
        <w:rPr>
          <w:b/>
          <w:smallCaps/>
          <w:lang w:val="en-US"/>
        </w:rPr>
        <w:t xml:space="preserve"> n.</w:t>
      </w:r>
      <w:r w:rsidRPr="002B2AC2">
        <w:rPr>
          <w:smallCaps/>
          <w:lang w:val="en-US"/>
        </w:rPr>
        <w:t xml:space="preserve"> and </w:t>
      </w:r>
      <w:proofErr w:type="spellStart"/>
      <w:r w:rsidRPr="002B2AC2">
        <w:rPr>
          <w:smallCaps/>
          <w:lang w:val="en-US"/>
        </w:rPr>
        <w:t>jacobs</w:t>
      </w:r>
      <w:proofErr w:type="spellEnd"/>
      <w:r w:rsidRPr="002B2AC2">
        <w:rPr>
          <w:smallCaps/>
          <w:lang w:val="en-US"/>
        </w:rPr>
        <w:t xml:space="preserve"> m. </w:t>
      </w:r>
      <w:r w:rsidRPr="002B2AC2">
        <w:rPr>
          <w:i/>
          <w:lang w:val="en-US"/>
        </w:rPr>
        <w:t xml:space="preserve">Arabidopsis </w:t>
      </w:r>
      <w:r w:rsidRPr="002B2AC2">
        <w:rPr>
          <w:lang w:val="en-US"/>
        </w:rPr>
        <w:t xml:space="preserve">mutants resistant to </w:t>
      </w:r>
      <w:proofErr w:type="spellStart"/>
      <w:r w:rsidRPr="002B2AC2">
        <w:rPr>
          <w:lang w:val="en-US"/>
        </w:rPr>
        <w:t>proline</w:t>
      </w:r>
      <w:proofErr w:type="spellEnd"/>
      <w:r w:rsidRPr="002B2AC2">
        <w:rPr>
          <w:lang w:val="en-US"/>
        </w:rPr>
        <w:t xml:space="preserve"> analogues. </w:t>
      </w:r>
      <w:r w:rsidRPr="002B2AC2">
        <w:rPr>
          <w:i/>
          <w:lang w:val="en-US"/>
        </w:rPr>
        <w:t>Arabidopsis Inf. Serv</w:t>
      </w:r>
      <w:r w:rsidRPr="002B2AC2">
        <w:rPr>
          <w:lang w:val="en-US"/>
        </w:rPr>
        <w:t>. 23, 15</w:t>
      </w:r>
      <w:r w:rsidRPr="002B2AC2">
        <w:rPr>
          <w:lang w:val="en-US"/>
        </w:rPr>
        <w:noBreakHyphen/>
        <w:t>25 (1987)</w:t>
      </w:r>
    </w:p>
    <w:p w14:paraId="1FE50062" w14:textId="77777777" w:rsidR="002B2AC2" w:rsidRPr="002B2AC2" w:rsidRDefault="002B2AC2" w:rsidP="002B2AC2">
      <w:pPr>
        <w:pStyle w:val="af2"/>
        <w:tabs>
          <w:tab w:val="left" w:pos="220"/>
          <w:tab w:val="left" w:pos="8222"/>
        </w:tabs>
        <w:spacing w:before="240" w:after="120"/>
        <w:ind w:left="720" w:right="-70"/>
        <w:rPr>
          <w:b/>
          <w:u w:val="single"/>
        </w:rPr>
      </w:pPr>
    </w:p>
    <w:sectPr w:rsidR="002B2AC2" w:rsidRPr="002B2AC2" w:rsidSect="0080041C">
      <w:pgSz w:w="11900" w:h="16840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BD946" w14:textId="77777777" w:rsidR="004F3C52" w:rsidRDefault="004F3C52" w:rsidP="002B2AC2">
      <w:r>
        <w:separator/>
      </w:r>
    </w:p>
  </w:endnote>
  <w:endnote w:type="continuationSeparator" w:id="0">
    <w:p w14:paraId="7E0E79DB" w14:textId="77777777" w:rsidR="004F3C52" w:rsidRDefault="004F3C52" w:rsidP="002B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5FC4A" w14:textId="77777777" w:rsidR="004F3C52" w:rsidRDefault="004F3C52" w:rsidP="002B2AC2">
      <w:r>
        <w:separator/>
      </w:r>
    </w:p>
  </w:footnote>
  <w:footnote w:type="continuationSeparator" w:id="0">
    <w:p w14:paraId="11ECBD38" w14:textId="77777777" w:rsidR="004F3C52" w:rsidRDefault="004F3C52" w:rsidP="002B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5B8"/>
    <w:multiLevelType w:val="hybridMultilevel"/>
    <w:tmpl w:val="0BCAC2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-BoldMT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-BoldMT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-BoldMT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D708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F675B05"/>
    <w:multiLevelType w:val="hybridMultilevel"/>
    <w:tmpl w:val="2632959A"/>
    <w:lvl w:ilvl="0" w:tplc="08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-BoldMT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-BoldMT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-BoldMT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FE253FC"/>
    <w:multiLevelType w:val="hybridMultilevel"/>
    <w:tmpl w:val="B040F25A"/>
    <w:lvl w:ilvl="0" w:tplc="056C45B6">
      <w:start w:val="7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71EB7"/>
    <w:multiLevelType w:val="hybridMultilevel"/>
    <w:tmpl w:val="AD6C8D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-BoldMT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-BoldMT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-BoldMT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12C8"/>
    <w:multiLevelType w:val="hybridMultilevel"/>
    <w:tmpl w:val="A64082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-BoldMT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-BoldMT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-BoldMT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54F35"/>
    <w:multiLevelType w:val="hybridMultilevel"/>
    <w:tmpl w:val="F03CDBDC"/>
    <w:lvl w:ilvl="0" w:tplc="FFFFFFFF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240"/>
        </w:tabs>
        <w:ind w:left="9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960"/>
        </w:tabs>
        <w:ind w:left="99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680"/>
        </w:tabs>
        <w:ind w:left="10680" w:hanging="360"/>
      </w:pPr>
      <w:rPr>
        <w:rFonts w:ascii="Wingdings" w:hAnsi="Wingdings" w:hint="default"/>
      </w:rPr>
    </w:lvl>
  </w:abstractNum>
  <w:abstractNum w:abstractNumId="7">
    <w:nsid w:val="4DBE31C3"/>
    <w:multiLevelType w:val="hybridMultilevel"/>
    <w:tmpl w:val="8A9029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C1034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1BF29A3"/>
    <w:multiLevelType w:val="hybridMultilevel"/>
    <w:tmpl w:val="E37EF3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67F2074A"/>
    <w:multiLevelType w:val="singleLevel"/>
    <w:tmpl w:val="C40EF078"/>
    <w:lvl w:ilvl="0">
      <w:start w:val="1"/>
      <w:numFmt w:val="lowerLetter"/>
      <w:pStyle w:val="StyleArial11ptUnderlineJustified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BF012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1D66D8B"/>
    <w:multiLevelType w:val="hybridMultilevel"/>
    <w:tmpl w:val="3AE828B4"/>
    <w:lvl w:ilvl="0" w:tplc="AD7CFB24">
      <w:start w:val="5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C094D"/>
    <w:multiLevelType w:val="hybridMultilevel"/>
    <w:tmpl w:val="154209A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1C"/>
    <w:rsid w:val="001A631A"/>
    <w:rsid w:val="002A638B"/>
    <w:rsid w:val="002B2AC2"/>
    <w:rsid w:val="00315458"/>
    <w:rsid w:val="00346975"/>
    <w:rsid w:val="003D3EFA"/>
    <w:rsid w:val="00464D3D"/>
    <w:rsid w:val="004F3C52"/>
    <w:rsid w:val="005E2AE6"/>
    <w:rsid w:val="006C2A22"/>
    <w:rsid w:val="0076024A"/>
    <w:rsid w:val="0080041C"/>
    <w:rsid w:val="00894E13"/>
    <w:rsid w:val="009973D3"/>
    <w:rsid w:val="009E7857"/>
    <w:rsid w:val="00A74FB5"/>
    <w:rsid w:val="00AB36FD"/>
    <w:rsid w:val="00B745C3"/>
    <w:rsid w:val="00BF625B"/>
    <w:rsid w:val="00C80EAB"/>
    <w:rsid w:val="00D0781C"/>
    <w:rsid w:val="00D10E98"/>
    <w:rsid w:val="00D50F2C"/>
    <w:rsid w:val="00DE3433"/>
    <w:rsid w:val="00E5435D"/>
    <w:rsid w:val="00F00E94"/>
    <w:rsid w:val="00FC02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479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1C"/>
    <w:rPr>
      <w:rFonts w:ascii="Times New Roman" w:eastAsia="Times New Roman" w:hAnsi="Times New Roman" w:cs="Times New Roman"/>
      <w:lang w:val="en-GB" w:eastAsia="fr-FR"/>
    </w:rPr>
  </w:style>
  <w:style w:type="paragraph" w:styleId="1">
    <w:name w:val="heading 1"/>
    <w:basedOn w:val="a"/>
    <w:next w:val="a"/>
    <w:link w:val="1Char"/>
    <w:qFormat/>
    <w:rsid w:val="00D0781C"/>
    <w:pPr>
      <w:spacing w:before="360" w:after="360" w:line="240" w:lineRule="atLeast"/>
      <w:jc w:val="center"/>
      <w:outlineLvl w:val="0"/>
    </w:pPr>
    <w:rPr>
      <w:rFonts w:ascii="Tms Rmn" w:hAnsi="Tms Rmn"/>
      <w:b/>
      <w:caps/>
      <w:sz w:val="32"/>
      <w:szCs w:val="20"/>
      <w:lang w:val="fr-FR"/>
    </w:rPr>
  </w:style>
  <w:style w:type="paragraph" w:styleId="2">
    <w:name w:val="heading 2"/>
    <w:basedOn w:val="a"/>
    <w:next w:val="a"/>
    <w:link w:val="2Char"/>
    <w:qFormat/>
    <w:rsid w:val="00D0781C"/>
    <w:pPr>
      <w:keepNext/>
      <w:spacing w:before="240" w:after="60"/>
      <w:outlineLvl w:val="1"/>
    </w:pPr>
    <w:rPr>
      <w:rFonts w:ascii="Helvetica" w:hAnsi="Helvetica"/>
      <w:b/>
      <w:i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D0781C"/>
    <w:pPr>
      <w:keepNext/>
      <w:tabs>
        <w:tab w:val="left" w:pos="7088"/>
        <w:tab w:val="left" w:pos="8647"/>
      </w:tabs>
      <w:spacing w:before="120"/>
      <w:outlineLvl w:val="2"/>
    </w:pPr>
    <w:rPr>
      <w:rFonts w:ascii="Palatino" w:hAnsi="Palatino"/>
      <w:sz w:val="28"/>
      <w:szCs w:val="20"/>
      <w:lang w:val="en-US"/>
    </w:rPr>
  </w:style>
  <w:style w:type="paragraph" w:styleId="4">
    <w:name w:val="heading 4"/>
    <w:basedOn w:val="a"/>
    <w:next w:val="a"/>
    <w:link w:val="4Char"/>
    <w:qFormat/>
    <w:rsid w:val="00D0781C"/>
    <w:pPr>
      <w:keepNext/>
      <w:tabs>
        <w:tab w:val="left" w:pos="5954"/>
        <w:tab w:val="left" w:pos="7088"/>
        <w:tab w:val="left" w:pos="8647"/>
      </w:tabs>
      <w:spacing w:before="120"/>
      <w:outlineLvl w:val="3"/>
    </w:pPr>
    <w:rPr>
      <w:rFonts w:ascii="Palatino" w:hAnsi="Palatino"/>
      <w:sz w:val="28"/>
      <w:szCs w:val="20"/>
      <w:u w:val="single"/>
      <w:lang w:val="en-US"/>
    </w:rPr>
  </w:style>
  <w:style w:type="paragraph" w:styleId="5">
    <w:name w:val="heading 5"/>
    <w:basedOn w:val="a"/>
    <w:next w:val="a"/>
    <w:link w:val="5Char"/>
    <w:qFormat/>
    <w:rsid w:val="00D0781C"/>
    <w:pPr>
      <w:keepNext/>
      <w:jc w:val="center"/>
      <w:outlineLvl w:val="4"/>
    </w:pPr>
    <w:rPr>
      <w:sz w:val="28"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D0781C"/>
    <w:pPr>
      <w:keepNext/>
      <w:jc w:val="both"/>
      <w:outlineLvl w:val="5"/>
    </w:pPr>
    <w:rPr>
      <w:rFonts w:ascii="Palatino" w:hAnsi="Palatino"/>
      <w:i/>
      <w:szCs w:val="20"/>
      <w:u w:val="single"/>
      <w:lang w:val="en-US"/>
    </w:rPr>
  </w:style>
  <w:style w:type="paragraph" w:styleId="7">
    <w:name w:val="heading 7"/>
    <w:basedOn w:val="a"/>
    <w:next w:val="a"/>
    <w:link w:val="7Char"/>
    <w:qFormat/>
    <w:rsid w:val="00D0781C"/>
    <w:pPr>
      <w:keepNext/>
      <w:outlineLvl w:val="6"/>
    </w:pPr>
    <w:rPr>
      <w:rFonts w:ascii="Palatino" w:hAnsi="Palatino"/>
      <w:i/>
      <w:szCs w:val="20"/>
      <w:u w:val="single"/>
      <w:lang w:val="en-US"/>
    </w:rPr>
  </w:style>
  <w:style w:type="paragraph" w:styleId="8">
    <w:name w:val="heading 8"/>
    <w:basedOn w:val="a"/>
    <w:next w:val="a"/>
    <w:link w:val="8Char"/>
    <w:qFormat/>
    <w:rsid w:val="00D0781C"/>
    <w:pPr>
      <w:keepNext/>
      <w:spacing w:before="240"/>
      <w:jc w:val="center"/>
      <w:outlineLvl w:val="7"/>
    </w:pPr>
    <w:rPr>
      <w:rFonts w:ascii="Palatino" w:hAnsi="Palatino"/>
      <w:sz w:val="28"/>
      <w:szCs w:val="20"/>
      <w:u w:val="single"/>
      <w:lang w:val="en-US"/>
    </w:rPr>
  </w:style>
  <w:style w:type="paragraph" w:styleId="9">
    <w:name w:val="heading 9"/>
    <w:basedOn w:val="a"/>
    <w:next w:val="a"/>
    <w:link w:val="9Char"/>
    <w:qFormat/>
    <w:rsid w:val="00D0781C"/>
    <w:pPr>
      <w:keepNext/>
      <w:ind w:left="-851"/>
      <w:outlineLvl w:val="8"/>
    </w:pPr>
    <w:rPr>
      <w:rFonts w:ascii="Palatino" w:hAnsi="Palatino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0781C"/>
    <w:rPr>
      <w:rFonts w:ascii="Tms Rmn" w:eastAsia="Times New Roman" w:hAnsi="Tms Rmn" w:cs="Times New Roman"/>
      <w:b/>
      <w:caps/>
      <w:sz w:val="32"/>
      <w:szCs w:val="20"/>
      <w:lang w:eastAsia="fr-FR"/>
    </w:rPr>
  </w:style>
  <w:style w:type="character" w:customStyle="1" w:styleId="2Char">
    <w:name w:val="标题 2 Char"/>
    <w:basedOn w:val="a0"/>
    <w:link w:val="2"/>
    <w:rsid w:val="00D0781C"/>
    <w:rPr>
      <w:rFonts w:ascii="Helvetica" w:eastAsia="Times New Roman" w:hAnsi="Helvetica" w:cs="Times New Roman"/>
      <w:b/>
      <w:i/>
      <w:szCs w:val="20"/>
      <w:lang w:val="en-US" w:eastAsia="fr-FR"/>
    </w:rPr>
  </w:style>
  <w:style w:type="character" w:customStyle="1" w:styleId="3Char">
    <w:name w:val="标题 3 Char"/>
    <w:basedOn w:val="a0"/>
    <w:link w:val="3"/>
    <w:rsid w:val="00D0781C"/>
    <w:rPr>
      <w:rFonts w:ascii="Palatino" w:eastAsia="Times New Roman" w:hAnsi="Palatino" w:cs="Times New Roman"/>
      <w:sz w:val="28"/>
      <w:szCs w:val="20"/>
      <w:lang w:val="en-US" w:eastAsia="fr-FR"/>
    </w:rPr>
  </w:style>
  <w:style w:type="character" w:customStyle="1" w:styleId="4Char">
    <w:name w:val="标题 4 Char"/>
    <w:basedOn w:val="a0"/>
    <w:link w:val="4"/>
    <w:rsid w:val="00D0781C"/>
    <w:rPr>
      <w:rFonts w:ascii="Palatino" w:eastAsia="Times New Roman" w:hAnsi="Palatino" w:cs="Times New Roman"/>
      <w:sz w:val="28"/>
      <w:szCs w:val="20"/>
      <w:u w:val="single"/>
      <w:lang w:val="en-US" w:eastAsia="fr-FR"/>
    </w:rPr>
  </w:style>
  <w:style w:type="character" w:customStyle="1" w:styleId="5Char">
    <w:name w:val="标题 5 Char"/>
    <w:basedOn w:val="a0"/>
    <w:link w:val="5"/>
    <w:rsid w:val="00D0781C"/>
    <w:rPr>
      <w:rFonts w:ascii="Times New Roman" w:eastAsia="Times New Roman" w:hAnsi="Times New Roman" w:cs="Times New Roman"/>
      <w:sz w:val="28"/>
      <w:szCs w:val="20"/>
      <w:lang w:val="en-US" w:eastAsia="fr-FR"/>
    </w:rPr>
  </w:style>
  <w:style w:type="character" w:customStyle="1" w:styleId="6Char">
    <w:name w:val="标题 6 Char"/>
    <w:basedOn w:val="a0"/>
    <w:link w:val="6"/>
    <w:rsid w:val="00D0781C"/>
    <w:rPr>
      <w:rFonts w:ascii="Palatino" w:eastAsia="Times New Roman" w:hAnsi="Palatino" w:cs="Times New Roman"/>
      <w:i/>
      <w:szCs w:val="20"/>
      <w:u w:val="single"/>
      <w:lang w:val="en-US" w:eastAsia="fr-FR"/>
    </w:rPr>
  </w:style>
  <w:style w:type="character" w:customStyle="1" w:styleId="7Char">
    <w:name w:val="标题 7 Char"/>
    <w:basedOn w:val="a0"/>
    <w:link w:val="7"/>
    <w:rsid w:val="00D0781C"/>
    <w:rPr>
      <w:rFonts w:ascii="Palatino" w:eastAsia="Times New Roman" w:hAnsi="Palatino" w:cs="Times New Roman"/>
      <w:i/>
      <w:szCs w:val="20"/>
      <w:u w:val="single"/>
      <w:lang w:val="en-US" w:eastAsia="fr-FR"/>
    </w:rPr>
  </w:style>
  <w:style w:type="character" w:customStyle="1" w:styleId="8Char">
    <w:name w:val="标题 8 Char"/>
    <w:basedOn w:val="a0"/>
    <w:link w:val="8"/>
    <w:rsid w:val="00D0781C"/>
    <w:rPr>
      <w:rFonts w:ascii="Palatino" w:eastAsia="Times New Roman" w:hAnsi="Palatino" w:cs="Times New Roman"/>
      <w:sz w:val="28"/>
      <w:szCs w:val="20"/>
      <w:u w:val="single"/>
      <w:lang w:val="en-US" w:eastAsia="fr-FR"/>
    </w:rPr>
  </w:style>
  <w:style w:type="character" w:customStyle="1" w:styleId="9Char">
    <w:name w:val="标题 9 Char"/>
    <w:basedOn w:val="a0"/>
    <w:link w:val="9"/>
    <w:rsid w:val="00D0781C"/>
    <w:rPr>
      <w:rFonts w:ascii="Palatino" w:eastAsia="Times New Roman" w:hAnsi="Palatino" w:cs="Times New Roman"/>
      <w:b/>
      <w:sz w:val="20"/>
      <w:szCs w:val="20"/>
      <w:lang w:val="en-US" w:eastAsia="fr-FR"/>
    </w:rPr>
  </w:style>
  <w:style w:type="paragraph" w:styleId="a3">
    <w:name w:val="Balloon Text"/>
    <w:basedOn w:val="a"/>
    <w:link w:val="Char"/>
    <w:rsid w:val="00D0781C"/>
    <w:rPr>
      <w:rFonts w:ascii="Lucida Grande" w:hAnsi="Lucida Grande"/>
      <w:sz w:val="18"/>
      <w:szCs w:val="18"/>
    </w:rPr>
  </w:style>
  <w:style w:type="character" w:customStyle="1" w:styleId="Char">
    <w:name w:val="批注框文本 Char"/>
    <w:basedOn w:val="a0"/>
    <w:link w:val="a3"/>
    <w:rsid w:val="00D0781C"/>
    <w:rPr>
      <w:rFonts w:ascii="Lucida Grande" w:eastAsia="Times New Roman" w:hAnsi="Lucida Grande" w:cs="Times New Roman"/>
      <w:sz w:val="18"/>
      <w:szCs w:val="18"/>
      <w:lang w:val="en-GB" w:eastAsia="fr-FR"/>
    </w:rPr>
  </w:style>
  <w:style w:type="paragraph" w:styleId="a4">
    <w:name w:val="Block Text"/>
    <w:basedOn w:val="a"/>
    <w:rsid w:val="00D0781C"/>
    <w:pPr>
      <w:spacing w:line="480" w:lineRule="auto"/>
      <w:ind w:left="-284" w:right="-284"/>
      <w:jc w:val="center"/>
    </w:pPr>
    <w:rPr>
      <w:rFonts w:eastAsia="Times"/>
      <w:b/>
      <w:sz w:val="28"/>
      <w:szCs w:val="20"/>
      <w:lang w:val="en-US"/>
    </w:rPr>
  </w:style>
  <w:style w:type="character" w:styleId="a5">
    <w:name w:val="Hyperlink"/>
    <w:basedOn w:val="a0"/>
    <w:rsid w:val="00D0781C"/>
    <w:rPr>
      <w:color w:val="0000FF"/>
      <w:u w:val="single"/>
    </w:rPr>
  </w:style>
  <w:style w:type="table" w:styleId="a6">
    <w:name w:val="Table Grid"/>
    <w:basedOn w:val="a1"/>
    <w:rsid w:val="00D0781C"/>
    <w:rPr>
      <w:rFonts w:ascii="Times New Roman" w:eastAsia="Times New Roman" w:hAnsi="Times New Roman" w:cs="Times New Roman"/>
      <w:sz w:val="20"/>
      <w:szCs w:val="20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0"/>
    <w:rsid w:val="00D0781C"/>
    <w:pPr>
      <w:tabs>
        <w:tab w:val="left" w:pos="440"/>
      </w:tabs>
      <w:spacing w:before="100" w:line="260" w:lineRule="exact"/>
      <w:ind w:right="4"/>
      <w:jc w:val="both"/>
    </w:pPr>
    <w:rPr>
      <w:rFonts w:ascii="Times" w:hAnsi="Times"/>
      <w:sz w:val="20"/>
      <w:szCs w:val="20"/>
      <w:lang w:val="en-US"/>
    </w:rPr>
  </w:style>
  <w:style w:type="character" w:customStyle="1" w:styleId="Char0">
    <w:name w:val="正文文本 Char"/>
    <w:basedOn w:val="a0"/>
    <w:link w:val="a7"/>
    <w:rsid w:val="00D0781C"/>
    <w:rPr>
      <w:rFonts w:ascii="Times" w:eastAsia="Times New Roman" w:hAnsi="Times" w:cs="Times New Roman"/>
      <w:sz w:val="20"/>
      <w:szCs w:val="20"/>
      <w:lang w:val="en-US" w:eastAsia="fr-FR"/>
    </w:rPr>
  </w:style>
  <w:style w:type="paragraph" w:styleId="a8">
    <w:name w:val="footer"/>
    <w:basedOn w:val="a"/>
    <w:link w:val="Char1"/>
    <w:semiHidden/>
    <w:rsid w:val="00D0781C"/>
    <w:pPr>
      <w:tabs>
        <w:tab w:val="center" w:pos="4536"/>
        <w:tab w:val="right" w:pos="9072"/>
      </w:tabs>
    </w:pPr>
  </w:style>
  <w:style w:type="character" w:customStyle="1" w:styleId="Char1">
    <w:name w:val="页脚 Char"/>
    <w:basedOn w:val="a0"/>
    <w:link w:val="a8"/>
    <w:semiHidden/>
    <w:rsid w:val="00D0781C"/>
    <w:rPr>
      <w:rFonts w:ascii="Times New Roman" w:eastAsia="Times New Roman" w:hAnsi="Times New Roman" w:cs="Times New Roman"/>
      <w:lang w:val="en-GB" w:eastAsia="fr-FR"/>
    </w:rPr>
  </w:style>
  <w:style w:type="character" w:styleId="a9">
    <w:name w:val="page number"/>
    <w:basedOn w:val="a0"/>
    <w:rsid w:val="00D0781C"/>
  </w:style>
  <w:style w:type="character" w:styleId="aa">
    <w:name w:val="Strong"/>
    <w:basedOn w:val="a0"/>
    <w:qFormat/>
    <w:rsid w:val="00D0781C"/>
    <w:rPr>
      <w:b/>
    </w:rPr>
  </w:style>
  <w:style w:type="paragraph" w:customStyle="1" w:styleId="References-perso">
    <w:name w:val="References-perso"/>
    <w:basedOn w:val="a"/>
    <w:rsid w:val="00D0781C"/>
    <w:pPr>
      <w:ind w:left="142" w:hanging="142"/>
      <w:jc w:val="both"/>
    </w:pPr>
    <w:rPr>
      <w:color w:val="0000FF"/>
      <w:szCs w:val="20"/>
      <w:lang w:val="en-US" w:eastAsia="en-US"/>
    </w:rPr>
  </w:style>
  <w:style w:type="paragraph" w:styleId="ab">
    <w:name w:val="header"/>
    <w:basedOn w:val="a"/>
    <w:link w:val="Char2"/>
    <w:rsid w:val="00D0781C"/>
    <w:pPr>
      <w:tabs>
        <w:tab w:val="center" w:pos="4703"/>
        <w:tab w:val="right" w:pos="9406"/>
      </w:tabs>
    </w:pPr>
    <w:rPr>
      <w:rFonts w:ascii="Palatino" w:hAnsi="Palatino"/>
      <w:szCs w:val="20"/>
      <w:lang w:val="en-US"/>
    </w:rPr>
  </w:style>
  <w:style w:type="character" w:customStyle="1" w:styleId="Char2">
    <w:name w:val="页眉 Char"/>
    <w:basedOn w:val="a0"/>
    <w:link w:val="ab"/>
    <w:rsid w:val="00D0781C"/>
    <w:rPr>
      <w:rFonts w:ascii="Palatino" w:eastAsia="Times New Roman" w:hAnsi="Palatino" w:cs="Times New Roman"/>
      <w:szCs w:val="20"/>
      <w:lang w:val="en-US" w:eastAsia="fr-FR"/>
    </w:rPr>
  </w:style>
  <w:style w:type="paragraph" w:customStyle="1" w:styleId="Normale">
    <w:name w:val="Normale"/>
    <w:rsid w:val="00D0781C"/>
    <w:pPr>
      <w:widowControl w:val="0"/>
    </w:pPr>
    <w:rPr>
      <w:rFonts w:ascii="Times" w:eastAsia="Times New Roman" w:hAnsi="Times" w:cs="Times New Roman"/>
      <w:szCs w:val="20"/>
      <w:lang w:val="en-US" w:eastAsia="fr-FR"/>
    </w:rPr>
  </w:style>
  <w:style w:type="paragraph" w:styleId="ac">
    <w:name w:val="Body Text Indent"/>
    <w:basedOn w:val="a"/>
    <w:link w:val="Char3"/>
    <w:rsid w:val="00D0781C"/>
    <w:pPr>
      <w:ind w:firstLine="425"/>
      <w:jc w:val="both"/>
    </w:pPr>
    <w:rPr>
      <w:rFonts w:ascii="Palatino" w:hAnsi="Palatino"/>
      <w:szCs w:val="20"/>
      <w:lang w:val="en-US"/>
    </w:rPr>
  </w:style>
  <w:style w:type="character" w:customStyle="1" w:styleId="Char3">
    <w:name w:val="正文文本缩进 Char"/>
    <w:basedOn w:val="a0"/>
    <w:link w:val="ac"/>
    <w:rsid w:val="00D0781C"/>
    <w:rPr>
      <w:rFonts w:ascii="Palatino" w:eastAsia="Times New Roman" w:hAnsi="Palatino" w:cs="Times New Roman"/>
      <w:szCs w:val="20"/>
      <w:lang w:val="en-US" w:eastAsia="fr-FR"/>
    </w:rPr>
  </w:style>
  <w:style w:type="character" w:styleId="ad">
    <w:name w:val="Emphasis"/>
    <w:basedOn w:val="a0"/>
    <w:uiPriority w:val="20"/>
    <w:qFormat/>
    <w:rsid w:val="00D0781C"/>
    <w:rPr>
      <w:i/>
    </w:rPr>
  </w:style>
  <w:style w:type="paragraph" w:styleId="20">
    <w:name w:val="Body Text 2"/>
    <w:basedOn w:val="a"/>
    <w:link w:val="2Char0"/>
    <w:rsid w:val="00D0781C"/>
    <w:pPr>
      <w:spacing w:line="360" w:lineRule="atLeast"/>
      <w:jc w:val="both"/>
    </w:pPr>
    <w:rPr>
      <w:sz w:val="20"/>
      <w:szCs w:val="20"/>
      <w:lang w:val="fr-FR"/>
    </w:rPr>
  </w:style>
  <w:style w:type="character" w:customStyle="1" w:styleId="2Char0">
    <w:name w:val="正文文本 2 Char"/>
    <w:basedOn w:val="a0"/>
    <w:link w:val="20"/>
    <w:rsid w:val="00D0781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ae">
    <w:name w:val="List"/>
    <w:basedOn w:val="a"/>
    <w:rsid w:val="00D0781C"/>
    <w:pPr>
      <w:spacing w:after="120"/>
      <w:ind w:left="360" w:hanging="360"/>
    </w:pPr>
    <w:rPr>
      <w:rFonts w:ascii="Times" w:hAnsi="Times"/>
      <w:szCs w:val="20"/>
      <w:lang w:val="en-US"/>
    </w:rPr>
  </w:style>
  <w:style w:type="paragraph" w:styleId="af">
    <w:name w:val="Title"/>
    <w:basedOn w:val="a"/>
    <w:link w:val="Char4"/>
    <w:qFormat/>
    <w:rsid w:val="00D0781C"/>
    <w:pPr>
      <w:jc w:val="center"/>
    </w:pPr>
    <w:rPr>
      <w:rFonts w:ascii="Palatino" w:eastAsia="Times" w:hAnsi="Palatino"/>
      <w:sz w:val="28"/>
      <w:szCs w:val="20"/>
      <w:u w:val="single"/>
      <w:lang w:val="en-US"/>
    </w:rPr>
  </w:style>
  <w:style w:type="character" w:customStyle="1" w:styleId="Char4">
    <w:name w:val="标题 Char"/>
    <w:basedOn w:val="a0"/>
    <w:link w:val="af"/>
    <w:rsid w:val="00D0781C"/>
    <w:rPr>
      <w:rFonts w:ascii="Palatino" w:eastAsia="Times" w:hAnsi="Palatino" w:cs="Times New Roman"/>
      <w:sz w:val="28"/>
      <w:szCs w:val="20"/>
      <w:u w:val="single"/>
      <w:lang w:val="en-US" w:eastAsia="fr-FR"/>
    </w:rPr>
  </w:style>
  <w:style w:type="paragraph" w:styleId="30">
    <w:name w:val="Body Text 3"/>
    <w:basedOn w:val="a"/>
    <w:link w:val="3Char0"/>
    <w:rsid w:val="00D0781C"/>
    <w:pPr>
      <w:jc w:val="both"/>
    </w:pPr>
    <w:rPr>
      <w:rFonts w:ascii="Palatino" w:hAnsi="Palatino"/>
      <w:szCs w:val="20"/>
      <w:lang w:val="en-US"/>
    </w:rPr>
  </w:style>
  <w:style w:type="character" w:customStyle="1" w:styleId="3Char0">
    <w:name w:val="正文文本 3 Char"/>
    <w:basedOn w:val="a0"/>
    <w:link w:val="30"/>
    <w:rsid w:val="00D0781C"/>
    <w:rPr>
      <w:rFonts w:ascii="Palatino" w:eastAsia="Times New Roman" w:hAnsi="Palatino" w:cs="Times New Roman"/>
      <w:szCs w:val="20"/>
      <w:lang w:val="en-US" w:eastAsia="fr-FR"/>
    </w:rPr>
  </w:style>
  <w:style w:type="paragraph" w:styleId="21">
    <w:name w:val="Body Text Indent 2"/>
    <w:basedOn w:val="a"/>
    <w:link w:val="2Char1"/>
    <w:rsid w:val="00D0781C"/>
    <w:pPr>
      <w:ind w:firstLine="454"/>
      <w:jc w:val="both"/>
    </w:pPr>
    <w:rPr>
      <w:rFonts w:ascii="Palatino" w:hAnsi="Palatino"/>
      <w:szCs w:val="20"/>
      <w:lang w:val="en-US"/>
    </w:rPr>
  </w:style>
  <w:style w:type="character" w:customStyle="1" w:styleId="2Char1">
    <w:name w:val="正文文本缩进 2 Char"/>
    <w:basedOn w:val="a0"/>
    <w:link w:val="21"/>
    <w:rsid w:val="00D0781C"/>
    <w:rPr>
      <w:rFonts w:ascii="Palatino" w:eastAsia="Times New Roman" w:hAnsi="Palatino" w:cs="Times New Roman"/>
      <w:szCs w:val="20"/>
      <w:lang w:val="en-US" w:eastAsia="fr-FR"/>
    </w:rPr>
  </w:style>
  <w:style w:type="paragraph" w:styleId="31">
    <w:name w:val="Body Text Indent 3"/>
    <w:basedOn w:val="a"/>
    <w:link w:val="3Char1"/>
    <w:rsid w:val="00D0781C"/>
    <w:pPr>
      <w:spacing w:before="120"/>
      <w:ind w:firstLine="425"/>
      <w:jc w:val="both"/>
    </w:pPr>
    <w:rPr>
      <w:rFonts w:ascii="Palatino" w:hAnsi="Palatino"/>
      <w:b/>
      <w:i/>
      <w:szCs w:val="20"/>
      <w:lang w:val="en-US"/>
    </w:rPr>
  </w:style>
  <w:style w:type="character" w:customStyle="1" w:styleId="3Char1">
    <w:name w:val="正文文本缩进 3 Char"/>
    <w:basedOn w:val="a0"/>
    <w:link w:val="31"/>
    <w:rsid w:val="00D0781C"/>
    <w:rPr>
      <w:rFonts w:ascii="Palatino" w:eastAsia="Times New Roman" w:hAnsi="Palatino" w:cs="Times New Roman"/>
      <w:b/>
      <w:i/>
      <w:szCs w:val="20"/>
      <w:lang w:val="en-US" w:eastAsia="fr-FR"/>
    </w:rPr>
  </w:style>
  <w:style w:type="paragraph" w:customStyle="1" w:styleId="StyleArial11ptUnderlineJustified">
    <w:name w:val="Style Arial 11 pt Underline Justified"/>
    <w:basedOn w:val="a"/>
    <w:next w:val="a"/>
    <w:rsid w:val="00D0781C"/>
    <w:pPr>
      <w:keepLines/>
      <w:numPr>
        <w:numId w:val="1"/>
      </w:numPr>
      <w:jc w:val="both"/>
    </w:pPr>
    <w:rPr>
      <w:rFonts w:ascii="Palatino" w:hAnsi="Palatino"/>
      <w:lang w:val="en-US"/>
    </w:rPr>
  </w:style>
  <w:style w:type="character" w:customStyle="1" w:styleId="StyleArial11ptUnderlineJustifiedChar">
    <w:name w:val="Style Arial 11 pt Underline Justified Char"/>
    <w:basedOn w:val="a0"/>
    <w:rsid w:val="00D0781C"/>
    <w:rPr>
      <w:rFonts w:ascii="Palatino" w:hAnsi="Palatino"/>
      <w:noProof w:val="0"/>
      <w:sz w:val="24"/>
      <w:szCs w:val="24"/>
      <w:lang w:val="en-GB" w:eastAsia="fr-FR" w:bidi="ar-SA"/>
    </w:rPr>
  </w:style>
  <w:style w:type="paragraph" w:styleId="af0">
    <w:name w:val="Normal (Web)"/>
    <w:basedOn w:val="a"/>
    <w:rsid w:val="00D0781C"/>
    <w:pPr>
      <w:spacing w:before="100" w:beforeAutospacing="1" w:after="100" w:afterAutospacing="1"/>
    </w:pPr>
    <w:rPr>
      <w:color w:val="333366"/>
      <w:lang w:val="fr-BE" w:eastAsia="fr-BE"/>
    </w:rPr>
  </w:style>
  <w:style w:type="character" w:customStyle="1" w:styleId="style11">
    <w:name w:val="style11"/>
    <w:basedOn w:val="a0"/>
    <w:rsid w:val="00D0781C"/>
    <w:rPr>
      <w:rFonts w:ascii="Verdana" w:hAnsi="Verdana" w:hint="default"/>
    </w:rPr>
  </w:style>
  <w:style w:type="character" w:customStyle="1" w:styleId="t11">
    <w:name w:val="t11"/>
    <w:basedOn w:val="a0"/>
    <w:rsid w:val="00D0781C"/>
  </w:style>
  <w:style w:type="paragraph" w:styleId="HTML">
    <w:name w:val="HTML Preformatted"/>
    <w:basedOn w:val="a"/>
    <w:link w:val="HTMLChar"/>
    <w:rsid w:val="00D07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Char">
    <w:name w:val="HTML 预设格式 Char"/>
    <w:basedOn w:val="a0"/>
    <w:link w:val="HTML"/>
    <w:rsid w:val="00D0781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udoraheader">
    <w:name w:val="eudoraheader"/>
    <w:basedOn w:val="a0"/>
    <w:rsid w:val="00D0781C"/>
  </w:style>
  <w:style w:type="character" w:styleId="af1">
    <w:name w:val="FollowedHyperlink"/>
    <w:basedOn w:val="a0"/>
    <w:rsid w:val="00D0781C"/>
    <w:rPr>
      <w:color w:val="800080"/>
      <w:u w:val="single"/>
    </w:rPr>
  </w:style>
  <w:style w:type="paragraph" w:customStyle="1" w:styleId="WW-PlainText">
    <w:name w:val="WW-Plain Text"/>
    <w:basedOn w:val="a"/>
    <w:rsid w:val="00D0781C"/>
    <w:pPr>
      <w:widowControl w:val="0"/>
      <w:suppressAutoHyphens/>
      <w:jc w:val="both"/>
    </w:pPr>
    <w:rPr>
      <w:rFonts w:ascii="Courier New" w:hAnsi="Courier New" w:cs="Times"/>
      <w:lang w:eastAsia="en-US"/>
    </w:rPr>
  </w:style>
  <w:style w:type="paragraph" w:customStyle="1" w:styleId="Listecouleur-Accent11">
    <w:name w:val="Liste couleur - Accent 11"/>
    <w:basedOn w:val="a"/>
    <w:uiPriority w:val="34"/>
    <w:qFormat/>
    <w:rsid w:val="00D0781C"/>
    <w:pPr>
      <w:ind w:left="720"/>
      <w:contextualSpacing/>
    </w:pPr>
    <w:rPr>
      <w:rFonts w:ascii="Cambria" w:eastAsia="Cambria" w:hAnsi="Cambria"/>
      <w:lang w:val="fr-FR" w:eastAsia="en-US"/>
    </w:rPr>
  </w:style>
  <w:style w:type="paragraph" w:customStyle="1" w:styleId="Lettertimes">
    <w:name w:val="Letter times"/>
    <w:rsid w:val="00D0781C"/>
    <w:pPr>
      <w:widowControl w:val="0"/>
      <w:tabs>
        <w:tab w:val="right" w:pos="8906"/>
      </w:tabs>
      <w:suppressAutoHyphens/>
    </w:pPr>
    <w:rPr>
      <w:rFonts w:ascii="CG Times" w:eastAsia="Times New Roman" w:hAnsi="CG Times" w:cs="Times New Roman"/>
      <w:sz w:val="22"/>
      <w:szCs w:val="20"/>
      <w:lang w:val="en-US"/>
    </w:rPr>
  </w:style>
  <w:style w:type="paragraph" w:styleId="af2">
    <w:name w:val="List Paragraph"/>
    <w:basedOn w:val="a"/>
    <w:link w:val="Char5"/>
    <w:qFormat/>
    <w:rsid w:val="00D0781C"/>
    <w:pPr>
      <w:ind w:left="708"/>
    </w:pPr>
  </w:style>
  <w:style w:type="character" w:customStyle="1" w:styleId="Char5">
    <w:name w:val="列出段落 Char"/>
    <w:basedOn w:val="a0"/>
    <w:link w:val="af2"/>
    <w:locked/>
    <w:rsid w:val="00D0781C"/>
    <w:rPr>
      <w:rFonts w:ascii="Times New Roman" w:eastAsia="Times New Roman" w:hAnsi="Times New Roman" w:cs="Times New Roman"/>
      <w:lang w:val="en-GB" w:eastAsia="fr-FR"/>
    </w:rPr>
  </w:style>
  <w:style w:type="paragraph" w:customStyle="1" w:styleId="Default">
    <w:name w:val="Default"/>
    <w:rsid w:val="00D0781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fr-BE" w:eastAsia="fr-BE"/>
    </w:rPr>
  </w:style>
  <w:style w:type="character" w:customStyle="1" w:styleId="hps">
    <w:name w:val="hps"/>
    <w:basedOn w:val="a0"/>
    <w:rsid w:val="00D0781C"/>
  </w:style>
  <w:style w:type="character" w:customStyle="1" w:styleId="hpsatn">
    <w:name w:val="hps atn"/>
    <w:basedOn w:val="a0"/>
    <w:rsid w:val="00D0781C"/>
  </w:style>
  <w:style w:type="character" w:customStyle="1" w:styleId="atn">
    <w:name w:val="atn"/>
    <w:basedOn w:val="a0"/>
    <w:rsid w:val="00D0781C"/>
  </w:style>
  <w:style w:type="paragraph" w:customStyle="1" w:styleId="Paragraphedeliste1">
    <w:name w:val="Paragraphe de liste1"/>
    <w:basedOn w:val="a"/>
    <w:link w:val="ParagraphedelisteCar"/>
    <w:uiPriority w:val="34"/>
    <w:qFormat/>
    <w:rsid w:val="00D0781C"/>
    <w:pPr>
      <w:ind w:left="720"/>
      <w:contextualSpacing/>
    </w:pPr>
    <w:rPr>
      <w:rFonts w:ascii="Cambria" w:eastAsia="Cambria" w:hAnsi="Cambria"/>
      <w:lang w:val="fr-FR" w:eastAsia="en-US"/>
    </w:rPr>
  </w:style>
  <w:style w:type="character" w:customStyle="1" w:styleId="ParagraphedelisteCar">
    <w:name w:val="Paragraphe de liste Car"/>
    <w:basedOn w:val="a0"/>
    <w:link w:val="Paragraphedeliste1"/>
    <w:uiPriority w:val="34"/>
    <w:locked/>
    <w:rsid w:val="00D0781C"/>
    <w:rPr>
      <w:rFonts w:ascii="Cambria" w:eastAsia="Cambria" w:hAnsi="Cambria" w:cs="Times New Roman"/>
    </w:rPr>
  </w:style>
  <w:style w:type="paragraph" w:styleId="af3">
    <w:name w:val="footnote text"/>
    <w:aliases w:val="Footnote Text Char"/>
    <w:basedOn w:val="a"/>
    <w:link w:val="Char6"/>
    <w:unhideWhenUsed/>
    <w:rsid w:val="00D0781C"/>
    <w:rPr>
      <w:rFonts w:ascii="Calibri" w:hAnsi="Calibri"/>
      <w:sz w:val="20"/>
      <w:szCs w:val="20"/>
      <w:lang w:val="en-US" w:eastAsia="en-US"/>
    </w:rPr>
  </w:style>
  <w:style w:type="character" w:customStyle="1" w:styleId="Char6">
    <w:name w:val="脚注文本 Char"/>
    <w:aliases w:val="Footnote Text Char Char"/>
    <w:basedOn w:val="a0"/>
    <w:link w:val="af3"/>
    <w:rsid w:val="00D0781C"/>
    <w:rPr>
      <w:rFonts w:ascii="Calibri" w:eastAsia="Times New Roman" w:hAnsi="Calibri" w:cs="Times New Roman"/>
      <w:sz w:val="20"/>
      <w:szCs w:val="20"/>
      <w:lang w:val="en-US"/>
    </w:rPr>
  </w:style>
  <w:style w:type="character" w:styleId="af4">
    <w:name w:val="footnote reference"/>
    <w:basedOn w:val="a0"/>
    <w:unhideWhenUsed/>
    <w:rsid w:val="00D0781C"/>
    <w:rPr>
      <w:rFonts w:cs="Times New Roman"/>
      <w:vertAlign w:val="superscript"/>
    </w:rPr>
  </w:style>
  <w:style w:type="paragraph" w:customStyle="1" w:styleId="ColorfulList-Accent11">
    <w:name w:val="Colorful List - Accent 11"/>
    <w:basedOn w:val="a"/>
    <w:uiPriority w:val="34"/>
    <w:qFormat/>
    <w:rsid w:val="00D0781C"/>
    <w:pPr>
      <w:ind w:left="720"/>
      <w:contextualSpacing/>
    </w:pPr>
    <w:rPr>
      <w:rFonts w:ascii="Cambria" w:eastAsia="Cambria" w:hAnsi="Cambria"/>
      <w:lang w:val="fr-FR" w:eastAsia="en-US"/>
    </w:rPr>
  </w:style>
  <w:style w:type="paragraph" w:customStyle="1" w:styleId="CharChar1Char1CharChar">
    <w:name w:val="Char Char1 Char1 Char Char"/>
    <w:basedOn w:val="a"/>
    <w:rsid w:val="00D078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5">
    <w:name w:val="annotation reference"/>
    <w:basedOn w:val="a0"/>
    <w:rsid w:val="00D0781C"/>
    <w:rPr>
      <w:sz w:val="16"/>
      <w:szCs w:val="16"/>
    </w:rPr>
  </w:style>
  <w:style w:type="paragraph" w:styleId="af6">
    <w:name w:val="annotation text"/>
    <w:basedOn w:val="a"/>
    <w:link w:val="Char7"/>
    <w:rsid w:val="00D0781C"/>
    <w:rPr>
      <w:sz w:val="20"/>
      <w:szCs w:val="20"/>
    </w:rPr>
  </w:style>
  <w:style w:type="character" w:customStyle="1" w:styleId="Char7">
    <w:name w:val="批注文字 Char"/>
    <w:basedOn w:val="a0"/>
    <w:link w:val="af6"/>
    <w:rsid w:val="00D0781C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af7">
    <w:name w:val="annotation subject"/>
    <w:basedOn w:val="af6"/>
    <w:next w:val="af6"/>
    <w:link w:val="Char8"/>
    <w:rsid w:val="00D0781C"/>
    <w:rPr>
      <w:b/>
      <w:bCs/>
    </w:rPr>
  </w:style>
  <w:style w:type="character" w:customStyle="1" w:styleId="Char8">
    <w:name w:val="批注主题 Char"/>
    <w:basedOn w:val="Char7"/>
    <w:link w:val="af7"/>
    <w:rsid w:val="00D0781C"/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  <w:style w:type="character" w:customStyle="1" w:styleId="journalname">
    <w:name w:val="journalname"/>
    <w:basedOn w:val="a0"/>
    <w:rsid w:val="00D0781C"/>
  </w:style>
  <w:style w:type="paragraph" w:customStyle="1" w:styleId="authors">
    <w:name w:val="authors"/>
    <w:basedOn w:val="a"/>
    <w:rsid w:val="00D0781C"/>
    <w:pPr>
      <w:spacing w:beforeLines="1" w:afterLines="1"/>
    </w:pPr>
    <w:rPr>
      <w:rFonts w:ascii="Times" w:eastAsia="Cambria" w:hAnsi="Times"/>
      <w:sz w:val="20"/>
      <w:szCs w:val="20"/>
      <w:lang w:val="fr-FR" w:eastAsia="en-US"/>
    </w:rPr>
  </w:style>
  <w:style w:type="paragraph" w:customStyle="1" w:styleId="rprtbody">
    <w:name w:val="rprtbody"/>
    <w:basedOn w:val="a"/>
    <w:rsid w:val="00D0781C"/>
    <w:pPr>
      <w:spacing w:beforeLines="1" w:afterLines="1"/>
    </w:pPr>
    <w:rPr>
      <w:rFonts w:ascii="Times" w:eastAsia="Cambria" w:hAnsi="Times"/>
      <w:sz w:val="20"/>
      <w:szCs w:val="20"/>
      <w:lang w:val="fr-FR" w:eastAsia="en-US"/>
    </w:rPr>
  </w:style>
  <w:style w:type="character" w:customStyle="1" w:styleId="src">
    <w:name w:val="src"/>
    <w:basedOn w:val="a0"/>
    <w:rsid w:val="00D0781C"/>
  </w:style>
  <w:style w:type="character" w:customStyle="1" w:styleId="jrnl">
    <w:name w:val="jrnl"/>
    <w:basedOn w:val="a0"/>
    <w:rsid w:val="00D0781C"/>
  </w:style>
  <w:style w:type="character" w:customStyle="1" w:styleId="st">
    <w:name w:val="st"/>
    <w:basedOn w:val="a0"/>
    <w:rsid w:val="00D0781C"/>
  </w:style>
  <w:style w:type="character" w:customStyle="1" w:styleId="journalabstracttitle">
    <w:name w:val="journal_abstract_title"/>
    <w:basedOn w:val="a0"/>
    <w:rsid w:val="00D0781C"/>
  </w:style>
  <w:style w:type="paragraph" w:customStyle="1" w:styleId="ListParagraph1">
    <w:name w:val="List Paragraph1"/>
    <w:basedOn w:val="a"/>
    <w:uiPriority w:val="34"/>
    <w:qFormat/>
    <w:rsid w:val="00D0781C"/>
    <w:pPr>
      <w:ind w:left="720"/>
      <w:contextualSpacing/>
    </w:pPr>
    <w:rPr>
      <w:rFonts w:ascii="Cambria" w:eastAsia="Cambria" w:hAnsi="Cambria"/>
      <w:lang w:val="fr-FR" w:eastAsia="en-US"/>
    </w:rPr>
  </w:style>
  <w:style w:type="character" w:customStyle="1" w:styleId="Fort">
    <w:name w:val="Fort"/>
    <w:rsid w:val="00A74FB5"/>
    <w:rPr>
      <w:b/>
    </w:rPr>
  </w:style>
  <w:style w:type="paragraph" w:styleId="z-">
    <w:name w:val="HTML Top of Form"/>
    <w:basedOn w:val="a"/>
    <w:next w:val="a"/>
    <w:link w:val="z-Char"/>
    <w:hidden/>
    <w:rsid w:val="00A74FB5"/>
    <w:pPr>
      <w:pBdr>
        <w:bottom w:val="single" w:sz="6" w:space="1" w:color="auto"/>
      </w:pBdr>
      <w:jc w:val="center"/>
    </w:pPr>
    <w:rPr>
      <w:rFonts w:ascii="Arial" w:hAnsi="Arial" w:cs="Arial"/>
      <w:vanish/>
      <w:color w:val="003366"/>
      <w:sz w:val="16"/>
      <w:szCs w:val="16"/>
      <w:lang w:eastAsia="en-US"/>
    </w:rPr>
  </w:style>
  <w:style w:type="character" w:customStyle="1" w:styleId="z-Char">
    <w:name w:val="z-窗体顶端 Char"/>
    <w:basedOn w:val="a0"/>
    <w:link w:val="z-"/>
    <w:rsid w:val="00A74FB5"/>
    <w:rPr>
      <w:rFonts w:ascii="Arial" w:eastAsia="Times New Roman" w:hAnsi="Arial" w:cs="Arial"/>
      <w:vanish/>
      <w:color w:val="003366"/>
      <w:sz w:val="16"/>
      <w:szCs w:val="16"/>
      <w:lang w:val="en-GB"/>
    </w:rPr>
  </w:style>
  <w:style w:type="paragraph" w:styleId="z-0">
    <w:name w:val="HTML Bottom of Form"/>
    <w:basedOn w:val="a"/>
    <w:next w:val="a"/>
    <w:link w:val="z-Char0"/>
    <w:hidden/>
    <w:rsid w:val="00A74FB5"/>
    <w:pPr>
      <w:pBdr>
        <w:top w:val="single" w:sz="6" w:space="1" w:color="auto"/>
      </w:pBdr>
      <w:jc w:val="center"/>
    </w:pPr>
    <w:rPr>
      <w:rFonts w:ascii="Arial" w:hAnsi="Arial" w:cs="Arial"/>
      <w:vanish/>
      <w:color w:val="003366"/>
      <w:sz w:val="16"/>
      <w:szCs w:val="16"/>
      <w:lang w:eastAsia="en-US"/>
    </w:rPr>
  </w:style>
  <w:style w:type="character" w:customStyle="1" w:styleId="z-Char0">
    <w:name w:val="z-窗体底端 Char"/>
    <w:basedOn w:val="a0"/>
    <w:link w:val="z-0"/>
    <w:rsid w:val="00A74FB5"/>
    <w:rPr>
      <w:rFonts w:ascii="Arial" w:eastAsia="Times New Roman" w:hAnsi="Arial" w:cs="Arial"/>
      <w:vanish/>
      <w:color w:val="003366"/>
      <w:sz w:val="16"/>
      <w:szCs w:val="16"/>
      <w:lang w:val="en-GB"/>
    </w:rPr>
  </w:style>
  <w:style w:type="character" w:customStyle="1" w:styleId="style43">
    <w:name w:val="style43"/>
    <w:basedOn w:val="a0"/>
    <w:rsid w:val="00A74FB5"/>
  </w:style>
  <w:style w:type="paragraph" w:customStyle="1" w:styleId="Grilleclaire-Accent31">
    <w:name w:val="Grille claire - Accent 31"/>
    <w:basedOn w:val="a"/>
    <w:uiPriority w:val="72"/>
    <w:qFormat/>
    <w:rsid w:val="00A74FB5"/>
    <w:pPr>
      <w:ind w:left="708"/>
    </w:pPr>
    <w:rPr>
      <w:lang w:eastAsia="en-US"/>
    </w:rPr>
  </w:style>
  <w:style w:type="paragraph" w:customStyle="1" w:styleId="Grillemoyenne1-Accent21">
    <w:name w:val="Grille moyenne 1 - Accent 21"/>
    <w:basedOn w:val="a"/>
    <w:qFormat/>
    <w:rsid w:val="00A74FB5"/>
    <w:pPr>
      <w:ind w:left="708"/>
    </w:pPr>
    <w:rPr>
      <w:lang w:eastAsia="en-US"/>
    </w:rPr>
  </w:style>
  <w:style w:type="paragraph" w:customStyle="1" w:styleId="Normal1">
    <w:name w:val="Normal1"/>
    <w:rsid w:val="00A74FB5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it-IT" w:eastAsia="it-IT" w:bidi="it-IT"/>
    </w:rPr>
  </w:style>
  <w:style w:type="character" w:customStyle="1" w:styleId="apple-style-span">
    <w:name w:val="apple-style-span"/>
    <w:basedOn w:val="a0"/>
    <w:rsid w:val="00A74FB5"/>
  </w:style>
  <w:style w:type="character" w:customStyle="1" w:styleId="slug-doi">
    <w:name w:val="slug-doi"/>
    <w:basedOn w:val="a0"/>
    <w:rsid w:val="002B2AC2"/>
  </w:style>
  <w:style w:type="character" w:customStyle="1" w:styleId="refbody">
    <w:name w:val="refbody"/>
    <w:basedOn w:val="a0"/>
    <w:rsid w:val="002B2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1C"/>
    <w:rPr>
      <w:rFonts w:ascii="Times New Roman" w:eastAsia="Times New Roman" w:hAnsi="Times New Roman" w:cs="Times New Roman"/>
      <w:lang w:val="en-GB" w:eastAsia="fr-FR"/>
    </w:rPr>
  </w:style>
  <w:style w:type="paragraph" w:styleId="1">
    <w:name w:val="heading 1"/>
    <w:basedOn w:val="a"/>
    <w:next w:val="a"/>
    <w:link w:val="1Char"/>
    <w:qFormat/>
    <w:rsid w:val="00D0781C"/>
    <w:pPr>
      <w:spacing w:before="360" w:after="360" w:line="240" w:lineRule="atLeast"/>
      <w:jc w:val="center"/>
      <w:outlineLvl w:val="0"/>
    </w:pPr>
    <w:rPr>
      <w:rFonts w:ascii="Tms Rmn" w:hAnsi="Tms Rmn"/>
      <w:b/>
      <w:caps/>
      <w:sz w:val="32"/>
      <w:szCs w:val="20"/>
      <w:lang w:val="fr-FR"/>
    </w:rPr>
  </w:style>
  <w:style w:type="paragraph" w:styleId="2">
    <w:name w:val="heading 2"/>
    <w:basedOn w:val="a"/>
    <w:next w:val="a"/>
    <w:link w:val="2Char"/>
    <w:qFormat/>
    <w:rsid w:val="00D0781C"/>
    <w:pPr>
      <w:keepNext/>
      <w:spacing w:before="240" w:after="60"/>
      <w:outlineLvl w:val="1"/>
    </w:pPr>
    <w:rPr>
      <w:rFonts w:ascii="Helvetica" w:hAnsi="Helvetica"/>
      <w:b/>
      <w:i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D0781C"/>
    <w:pPr>
      <w:keepNext/>
      <w:tabs>
        <w:tab w:val="left" w:pos="7088"/>
        <w:tab w:val="left" w:pos="8647"/>
      </w:tabs>
      <w:spacing w:before="120"/>
      <w:outlineLvl w:val="2"/>
    </w:pPr>
    <w:rPr>
      <w:rFonts w:ascii="Palatino" w:hAnsi="Palatino"/>
      <w:sz w:val="28"/>
      <w:szCs w:val="20"/>
      <w:lang w:val="en-US"/>
    </w:rPr>
  </w:style>
  <w:style w:type="paragraph" w:styleId="4">
    <w:name w:val="heading 4"/>
    <w:basedOn w:val="a"/>
    <w:next w:val="a"/>
    <w:link w:val="4Char"/>
    <w:qFormat/>
    <w:rsid w:val="00D0781C"/>
    <w:pPr>
      <w:keepNext/>
      <w:tabs>
        <w:tab w:val="left" w:pos="5954"/>
        <w:tab w:val="left" w:pos="7088"/>
        <w:tab w:val="left" w:pos="8647"/>
      </w:tabs>
      <w:spacing w:before="120"/>
      <w:outlineLvl w:val="3"/>
    </w:pPr>
    <w:rPr>
      <w:rFonts w:ascii="Palatino" w:hAnsi="Palatino"/>
      <w:sz w:val="28"/>
      <w:szCs w:val="20"/>
      <w:u w:val="single"/>
      <w:lang w:val="en-US"/>
    </w:rPr>
  </w:style>
  <w:style w:type="paragraph" w:styleId="5">
    <w:name w:val="heading 5"/>
    <w:basedOn w:val="a"/>
    <w:next w:val="a"/>
    <w:link w:val="5Char"/>
    <w:qFormat/>
    <w:rsid w:val="00D0781C"/>
    <w:pPr>
      <w:keepNext/>
      <w:jc w:val="center"/>
      <w:outlineLvl w:val="4"/>
    </w:pPr>
    <w:rPr>
      <w:sz w:val="28"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D0781C"/>
    <w:pPr>
      <w:keepNext/>
      <w:jc w:val="both"/>
      <w:outlineLvl w:val="5"/>
    </w:pPr>
    <w:rPr>
      <w:rFonts w:ascii="Palatino" w:hAnsi="Palatino"/>
      <w:i/>
      <w:szCs w:val="20"/>
      <w:u w:val="single"/>
      <w:lang w:val="en-US"/>
    </w:rPr>
  </w:style>
  <w:style w:type="paragraph" w:styleId="7">
    <w:name w:val="heading 7"/>
    <w:basedOn w:val="a"/>
    <w:next w:val="a"/>
    <w:link w:val="7Char"/>
    <w:qFormat/>
    <w:rsid w:val="00D0781C"/>
    <w:pPr>
      <w:keepNext/>
      <w:outlineLvl w:val="6"/>
    </w:pPr>
    <w:rPr>
      <w:rFonts w:ascii="Palatino" w:hAnsi="Palatino"/>
      <w:i/>
      <w:szCs w:val="20"/>
      <w:u w:val="single"/>
      <w:lang w:val="en-US"/>
    </w:rPr>
  </w:style>
  <w:style w:type="paragraph" w:styleId="8">
    <w:name w:val="heading 8"/>
    <w:basedOn w:val="a"/>
    <w:next w:val="a"/>
    <w:link w:val="8Char"/>
    <w:qFormat/>
    <w:rsid w:val="00D0781C"/>
    <w:pPr>
      <w:keepNext/>
      <w:spacing w:before="240"/>
      <w:jc w:val="center"/>
      <w:outlineLvl w:val="7"/>
    </w:pPr>
    <w:rPr>
      <w:rFonts w:ascii="Palatino" w:hAnsi="Palatino"/>
      <w:sz w:val="28"/>
      <w:szCs w:val="20"/>
      <w:u w:val="single"/>
      <w:lang w:val="en-US"/>
    </w:rPr>
  </w:style>
  <w:style w:type="paragraph" w:styleId="9">
    <w:name w:val="heading 9"/>
    <w:basedOn w:val="a"/>
    <w:next w:val="a"/>
    <w:link w:val="9Char"/>
    <w:qFormat/>
    <w:rsid w:val="00D0781C"/>
    <w:pPr>
      <w:keepNext/>
      <w:ind w:left="-851"/>
      <w:outlineLvl w:val="8"/>
    </w:pPr>
    <w:rPr>
      <w:rFonts w:ascii="Palatino" w:hAnsi="Palatino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0781C"/>
    <w:rPr>
      <w:rFonts w:ascii="Tms Rmn" w:eastAsia="Times New Roman" w:hAnsi="Tms Rmn" w:cs="Times New Roman"/>
      <w:b/>
      <w:caps/>
      <w:sz w:val="32"/>
      <w:szCs w:val="20"/>
      <w:lang w:eastAsia="fr-FR"/>
    </w:rPr>
  </w:style>
  <w:style w:type="character" w:customStyle="1" w:styleId="2Char">
    <w:name w:val="标题 2 Char"/>
    <w:basedOn w:val="a0"/>
    <w:link w:val="2"/>
    <w:rsid w:val="00D0781C"/>
    <w:rPr>
      <w:rFonts w:ascii="Helvetica" w:eastAsia="Times New Roman" w:hAnsi="Helvetica" w:cs="Times New Roman"/>
      <w:b/>
      <w:i/>
      <w:szCs w:val="20"/>
      <w:lang w:val="en-US" w:eastAsia="fr-FR"/>
    </w:rPr>
  </w:style>
  <w:style w:type="character" w:customStyle="1" w:styleId="3Char">
    <w:name w:val="标题 3 Char"/>
    <w:basedOn w:val="a0"/>
    <w:link w:val="3"/>
    <w:rsid w:val="00D0781C"/>
    <w:rPr>
      <w:rFonts w:ascii="Palatino" w:eastAsia="Times New Roman" w:hAnsi="Palatino" w:cs="Times New Roman"/>
      <w:sz w:val="28"/>
      <w:szCs w:val="20"/>
      <w:lang w:val="en-US" w:eastAsia="fr-FR"/>
    </w:rPr>
  </w:style>
  <w:style w:type="character" w:customStyle="1" w:styleId="4Char">
    <w:name w:val="标题 4 Char"/>
    <w:basedOn w:val="a0"/>
    <w:link w:val="4"/>
    <w:rsid w:val="00D0781C"/>
    <w:rPr>
      <w:rFonts w:ascii="Palatino" w:eastAsia="Times New Roman" w:hAnsi="Palatino" w:cs="Times New Roman"/>
      <w:sz w:val="28"/>
      <w:szCs w:val="20"/>
      <w:u w:val="single"/>
      <w:lang w:val="en-US" w:eastAsia="fr-FR"/>
    </w:rPr>
  </w:style>
  <w:style w:type="character" w:customStyle="1" w:styleId="5Char">
    <w:name w:val="标题 5 Char"/>
    <w:basedOn w:val="a0"/>
    <w:link w:val="5"/>
    <w:rsid w:val="00D0781C"/>
    <w:rPr>
      <w:rFonts w:ascii="Times New Roman" w:eastAsia="Times New Roman" w:hAnsi="Times New Roman" w:cs="Times New Roman"/>
      <w:sz w:val="28"/>
      <w:szCs w:val="20"/>
      <w:lang w:val="en-US" w:eastAsia="fr-FR"/>
    </w:rPr>
  </w:style>
  <w:style w:type="character" w:customStyle="1" w:styleId="6Char">
    <w:name w:val="标题 6 Char"/>
    <w:basedOn w:val="a0"/>
    <w:link w:val="6"/>
    <w:rsid w:val="00D0781C"/>
    <w:rPr>
      <w:rFonts w:ascii="Palatino" w:eastAsia="Times New Roman" w:hAnsi="Palatino" w:cs="Times New Roman"/>
      <w:i/>
      <w:szCs w:val="20"/>
      <w:u w:val="single"/>
      <w:lang w:val="en-US" w:eastAsia="fr-FR"/>
    </w:rPr>
  </w:style>
  <w:style w:type="character" w:customStyle="1" w:styleId="7Char">
    <w:name w:val="标题 7 Char"/>
    <w:basedOn w:val="a0"/>
    <w:link w:val="7"/>
    <w:rsid w:val="00D0781C"/>
    <w:rPr>
      <w:rFonts w:ascii="Palatino" w:eastAsia="Times New Roman" w:hAnsi="Palatino" w:cs="Times New Roman"/>
      <w:i/>
      <w:szCs w:val="20"/>
      <w:u w:val="single"/>
      <w:lang w:val="en-US" w:eastAsia="fr-FR"/>
    </w:rPr>
  </w:style>
  <w:style w:type="character" w:customStyle="1" w:styleId="8Char">
    <w:name w:val="标题 8 Char"/>
    <w:basedOn w:val="a0"/>
    <w:link w:val="8"/>
    <w:rsid w:val="00D0781C"/>
    <w:rPr>
      <w:rFonts w:ascii="Palatino" w:eastAsia="Times New Roman" w:hAnsi="Palatino" w:cs="Times New Roman"/>
      <w:sz w:val="28"/>
      <w:szCs w:val="20"/>
      <w:u w:val="single"/>
      <w:lang w:val="en-US" w:eastAsia="fr-FR"/>
    </w:rPr>
  </w:style>
  <w:style w:type="character" w:customStyle="1" w:styleId="9Char">
    <w:name w:val="标题 9 Char"/>
    <w:basedOn w:val="a0"/>
    <w:link w:val="9"/>
    <w:rsid w:val="00D0781C"/>
    <w:rPr>
      <w:rFonts w:ascii="Palatino" w:eastAsia="Times New Roman" w:hAnsi="Palatino" w:cs="Times New Roman"/>
      <w:b/>
      <w:sz w:val="20"/>
      <w:szCs w:val="20"/>
      <w:lang w:val="en-US" w:eastAsia="fr-FR"/>
    </w:rPr>
  </w:style>
  <w:style w:type="paragraph" w:styleId="a3">
    <w:name w:val="Balloon Text"/>
    <w:basedOn w:val="a"/>
    <w:link w:val="Char"/>
    <w:rsid w:val="00D0781C"/>
    <w:rPr>
      <w:rFonts w:ascii="Lucida Grande" w:hAnsi="Lucida Grande"/>
      <w:sz w:val="18"/>
      <w:szCs w:val="18"/>
    </w:rPr>
  </w:style>
  <w:style w:type="character" w:customStyle="1" w:styleId="Char">
    <w:name w:val="批注框文本 Char"/>
    <w:basedOn w:val="a0"/>
    <w:link w:val="a3"/>
    <w:rsid w:val="00D0781C"/>
    <w:rPr>
      <w:rFonts w:ascii="Lucida Grande" w:eastAsia="Times New Roman" w:hAnsi="Lucida Grande" w:cs="Times New Roman"/>
      <w:sz w:val="18"/>
      <w:szCs w:val="18"/>
      <w:lang w:val="en-GB" w:eastAsia="fr-FR"/>
    </w:rPr>
  </w:style>
  <w:style w:type="paragraph" w:styleId="a4">
    <w:name w:val="Block Text"/>
    <w:basedOn w:val="a"/>
    <w:rsid w:val="00D0781C"/>
    <w:pPr>
      <w:spacing w:line="480" w:lineRule="auto"/>
      <w:ind w:left="-284" w:right="-284"/>
      <w:jc w:val="center"/>
    </w:pPr>
    <w:rPr>
      <w:rFonts w:eastAsia="Times"/>
      <w:b/>
      <w:sz w:val="28"/>
      <w:szCs w:val="20"/>
      <w:lang w:val="en-US"/>
    </w:rPr>
  </w:style>
  <w:style w:type="character" w:styleId="a5">
    <w:name w:val="Hyperlink"/>
    <w:basedOn w:val="a0"/>
    <w:rsid w:val="00D0781C"/>
    <w:rPr>
      <w:color w:val="0000FF"/>
      <w:u w:val="single"/>
    </w:rPr>
  </w:style>
  <w:style w:type="table" w:styleId="a6">
    <w:name w:val="Table Grid"/>
    <w:basedOn w:val="a1"/>
    <w:rsid w:val="00D0781C"/>
    <w:rPr>
      <w:rFonts w:ascii="Times New Roman" w:eastAsia="Times New Roman" w:hAnsi="Times New Roman" w:cs="Times New Roman"/>
      <w:sz w:val="20"/>
      <w:szCs w:val="20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0"/>
    <w:rsid w:val="00D0781C"/>
    <w:pPr>
      <w:tabs>
        <w:tab w:val="left" w:pos="440"/>
      </w:tabs>
      <w:spacing w:before="100" w:line="260" w:lineRule="exact"/>
      <w:ind w:right="4"/>
      <w:jc w:val="both"/>
    </w:pPr>
    <w:rPr>
      <w:rFonts w:ascii="Times" w:hAnsi="Times"/>
      <w:sz w:val="20"/>
      <w:szCs w:val="20"/>
      <w:lang w:val="en-US"/>
    </w:rPr>
  </w:style>
  <w:style w:type="character" w:customStyle="1" w:styleId="Char0">
    <w:name w:val="正文文本 Char"/>
    <w:basedOn w:val="a0"/>
    <w:link w:val="a7"/>
    <w:rsid w:val="00D0781C"/>
    <w:rPr>
      <w:rFonts w:ascii="Times" w:eastAsia="Times New Roman" w:hAnsi="Times" w:cs="Times New Roman"/>
      <w:sz w:val="20"/>
      <w:szCs w:val="20"/>
      <w:lang w:val="en-US" w:eastAsia="fr-FR"/>
    </w:rPr>
  </w:style>
  <w:style w:type="paragraph" w:styleId="a8">
    <w:name w:val="footer"/>
    <w:basedOn w:val="a"/>
    <w:link w:val="Char1"/>
    <w:semiHidden/>
    <w:rsid w:val="00D0781C"/>
    <w:pPr>
      <w:tabs>
        <w:tab w:val="center" w:pos="4536"/>
        <w:tab w:val="right" w:pos="9072"/>
      </w:tabs>
    </w:pPr>
  </w:style>
  <w:style w:type="character" w:customStyle="1" w:styleId="Char1">
    <w:name w:val="页脚 Char"/>
    <w:basedOn w:val="a0"/>
    <w:link w:val="a8"/>
    <w:semiHidden/>
    <w:rsid w:val="00D0781C"/>
    <w:rPr>
      <w:rFonts w:ascii="Times New Roman" w:eastAsia="Times New Roman" w:hAnsi="Times New Roman" w:cs="Times New Roman"/>
      <w:lang w:val="en-GB" w:eastAsia="fr-FR"/>
    </w:rPr>
  </w:style>
  <w:style w:type="character" w:styleId="a9">
    <w:name w:val="page number"/>
    <w:basedOn w:val="a0"/>
    <w:rsid w:val="00D0781C"/>
  </w:style>
  <w:style w:type="character" w:styleId="aa">
    <w:name w:val="Strong"/>
    <w:basedOn w:val="a0"/>
    <w:qFormat/>
    <w:rsid w:val="00D0781C"/>
    <w:rPr>
      <w:b/>
    </w:rPr>
  </w:style>
  <w:style w:type="paragraph" w:customStyle="1" w:styleId="References-perso">
    <w:name w:val="References-perso"/>
    <w:basedOn w:val="a"/>
    <w:rsid w:val="00D0781C"/>
    <w:pPr>
      <w:ind w:left="142" w:hanging="142"/>
      <w:jc w:val="both"/>
    </w:pPr>
    <w:rPr>
      <w:color w:val="0000FF"/>
      <w:szCs w:val="20"/>
      <w:lang w:val="en-US" w:eastAsia="en-US"/>
    </w:rPr>
  </w:style>
  <w:style w:type="paragraph" w:styleId="ab">
    <w:name w:val="header"/>
    <w:basedOn w:val="a"/>
    <w:link w:val="Char2"/>
    <w:rsid w:val="00D0781C"/>
    <w:pPr>
      <w:tabs>
        <w:tab w:val="center" w:pos="4703"/>
        <w:tab w:val="right" w:pos="9406"/>
      </w:tabs>
    </w:pPr>
    <w:rPr>
      <w:rFonts w:ascii="Palatino" w:hAnsi="Palatino"/>
      <w:szCs w:val="20"/>
      <w:lang w:val="en-US"/>
    </w:rPr>
  </w:style>
  <w:style w:type="character" w:customStyle="1" w:styleId="Char2">
    <w:name w:val="页眉 Char"/>
    <w:basedOn w:val="a0"/>
    <w:link w:val="ab"/>
    <w:rsid w:val="00D0781C"/>
    <w:rPr>
      <w:rFonts w:ascii="Palatino" w:eastAsia="Times New Roman" w:hAnsi="Palatino" w:cs="Times New Roman"/>
      <w:szCs w:val="20"/>
      <w:lang w:val="en-US" w:eastAsia="fr-FR"/>
    </w:rPr>
  </w:style>
  <w:style w:type="paragraph" w:customStyle="1" w:styleId="Normale">
    <w:name w:val="Normale"/>
    <w:rsid w:val="00D0781C"/>
    <w:pPr>
      <w:widowControl w:val="0"/>
    </w:pPr>
    <w:rPr>
      <w:rFonts w:ascii="Times" w:eastAsia="Times New Roman" w:hAnsi="Times" w:cs="Times New Roman"/>
      <w:szCs w:val="20"/>
      <w:lang w:val="en-US" w:eastAsia="fr-FR"/>
    </w:rPr>
  </w:style>
  <w:style w:type="paragraph" w:styleId="ac">
    <w:name w:val="Body Text Indent"/>
    <w:basedOn w:val="a"/>
    <w:link w:val="Char3"/>
    <w:rsid w:val="00D0781C"/>
    <w:pPr>
      <w:ind w:firstLine="425"/>
      <w:jc w:val="both"/>
    </w:pPr>
    <w:rPr>
      <w:rFonts w:ascii="Palatino" w:hAnsi="Palatino"/>
      <w:szCs w:val="20"/>
      <w:lang w:val="en-US"/>
    </w:rPr>
  </w:style>
  <w:style w:type="character" w:customStyle="1" w:styleId="Char3">
    <w:name w:val="正文文本缩进 Char"/>
    <w:basedOn w:val="a0"/>
    <w:link w:val="ac"/>
    <w:rsid w:val="00D0781C"/>
    <w:rPr>
      <w:rFonts w:ascii="Palatino" w:eastAsia="Times New Roman" w:hAnsi="Palatino" w:cs="Times New Roman"/>
      <w:szCs w:val="20"/>
      <w:lang w:val="en-US" w:eastAsia="fr-FR"/>
    </w:rPr>
  </w:style>
  <w:style w:type="character" w:styleId="ad">
    <w:name w:val="Emphasis"/>
    <w:basedOn w:val="a0"/>
    <w:uiPriority w:val="20"/>
    <w:qFormat/>
    <w:rsid w:val="00D0781C"/>
    <w:rPr>
      <w:i/>
    </w:rPr>
  </w:style>
  <w:style w:type="paragraph" w:styleId="20">
    <w:name w:val="Body Text 2"/>
    <w:basedOn w:val="a"/>
    <w:link w:val="2Char0"/>
    <w:rsid w:val="00D0781C"/>
    <w:pPr>
      <w:spacing w:line="360" w:lineRule="atLeast"/>
      <w:jc w:val="both"/>
    </w:pPr>
    <w:rPr>
      <w:sz w:val="20"/>
      <w:szCs w:val="20"/>
      <w:lang w:val="fr-FR"/>
    </w:rPr>
  </w:style>
  <w:style w:type="character" w:customStyle="1" w:styleId="2Char0">
    <w:name w:val="正文文本 2 Char"/>
    <w:basedOn w:val="a0"/>
    <w:link w:val="20"/>
    <w:rsid w:val="00D0781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ae">
    <w:name w:val="List"/>
    <w:basedOn w:val="a"/>
    <w:rsid w:val="00D0781C"/>
    <w:pPr>
      <w:spacing w:after="120"/>
      <w:ind w:left="360" w:hanging="360"/>
    </w:pPr>
    <w:rPr>
      <w:rFonts w:ascii="Times" w:hAnsi="Times"/>
      <w:szCs w:val="20"/>
      <w:lang w:val="en-US"/>
    </w:rPr>
  </w:style>
  <w:style w:type="paragraph" w:styleId="af">
    <w:name w:val="Title"/>
    <w:basedOn w:val="a"/>
    <w:link w:val="Char4"/>
    <w:qFormat/>
    <w:rsid w:val="00D0781C"/>
    <w:pPr>
      <w:jc w:val="center"/>
    </w:pPr>
    <w:rPr>
      <w:rFonts w:ascii="Palatino" w:eastAsia="Times" w:hAnsi="Palatino"/>
      <w:sz w:val="28"/>
      <w:szCs w:val="20"/>
      <w:u w:val="single"/>
      <w:lang w:val="en-US"/>
    </w:rPr>
  </w:style>
  <w:style w:type="character" w:customStyle="1" w:styleId="Char4">
    <w:name w:val="标题 Char"/>
    <w:basedOn w:val="a0"/>
    <w:link w:val="af"/>
    <w:rsid w:val="00D0781C"/>
    <w:rPr>
      <w:rFonts w:ascii="Palatino" w:eastAsia="Times" w:hAnsi="Palatino" w:cs="Times New Roman"/>
      <w:sz w:val="28"/>
      <w:szCs w:val="20"/>
      <w:u w:val="single"/>
      <w:lang w:val="en-US" w:eastAsia="fr-FR"/>
    </w:rPr>
  </w:style>
  <w:style w:type="paragraph" w:styleId="30">
    <w:name w:val="Body Text 3"/>
    <w:basedOn w:val="a"/>
    <w:link w:val="3Char0"/>
    <w:rsid w:val="00D0781C"/>
    <w:pPr>
      <w:jc w:val="both"/>
    </w:pPr>
    <w:rPr>
      <w:rFonts w:ascii="Palatino" w:hAnsi="Palatino"/>
      <w:szCs w:val="20"/>
      <w:lang w:val="en-US"/>
    </w:rPr>
  </w:style>
  <w:style w:type="character" w:customStyle="1" w:styleId="3Char0">
    <w:name w:val="正文文本 3 Char"/>
    <w:basedOn w:val="a0"/>
    <w:link w:val="30"/>
    <w:rsid w:val="00D0781C"/>
    <w:rPr>
      <w:rFonts w:ascii="Palatino" w:eastAsia="Times New Roman" w:hAnsi="Palatino" w:cs="Times New Roman"/>
      <w:szCs w:val="20"/>
      <w:lang w:val="en-US" w:eastAsia="fr-FR"/>
    </w:rPr>
  </w:style>
  <w:style w:type="paragraph" w:styleId="21">
    <w:name w:val="Body Text Indent 2"/>
    <w:basedOn w:val="a"/>
    <w:link w:val="2Char1"/>
    <w:rsid w:val="00D0781C"/>
    <w:pPr>
      <w:ind w:firstLine="454"/>
      <w:jc w:val="both"/>
    </w:pPr>
    <w:rPr>
      <w:rFonts w:ascii="Palatino" w:hAnsi="Palatino"/>
      <w:szCs w:val="20"/>
      <w:lang w:val="en-US"/>
    </w:rPr>
  </w:style>
  <w:style w:type="character" w:customStyle="1" w:styleId="2Char1">
    <w:name w:val="正文文本缩进 2 Char"/>
    <w:basedOn w:val="a0"/>
    <w:link w:val="21"/>
    <w:rsid w:val="00D0781C"/>
    <w:rPr>
      <w:rFonts w:ascii="Palatino" w:eastAsia="Times New Roman" w:hAnsi="Palatino" w:cs="Times New Roman"/>
      <w:szCs w:val="20"/>
      <w:lang w:val="en-US" w:eastAsia="fr-FR"/>
    </w:rPr>
  </w:style>
  <w:style w:type="paragraph" w:styleId="31">
    <w:name w:val="Body Text Indent 3"/>
    <w:basedOn w:val="a"/>
    <w:link w:val="3Char1"/>
    <w:rsid w:val="00D0781C"/>
    <w:pPr>
      <w:spacing w:before="120"/>
      <w:ind w:firstLine="425"/>
      <w:jc w:val="both"/>
    </w:pPr>
    <w:rPr>
      <w:rFonts w:ascii="Palatino" w:hAnsi="Palatino"/>
      <w:b/>
      <w:i/>
      <w:szCs w:val="20"/>
      <w:lang w:val="en-US"/>
    </w:rPr>
  </w:style>
  <w:style w:type="character" w:customStyle="1" w:styleId="3Char1">
    <w:name w:val="正文文本缩进 3 Char"/>
    <w:basedOn w:val="a0"/>
    <w:link w:val="31"/>
    <w:rsid w:val="00D0781C"/>
    <w:rPr>
      <w:rFonts w:ascii="Palatino" w:eastAsia="Times New Roman" w:hAnsi="Palatino" w:cs="Times New Roman"/>
      <w:b/>
      <w:i/>
      <w:szCs w:val="20"/>
      <w:lang w:val="en-US" w:eastAsia="fr-FR"/>
    </w:rPr>
  </w:style>
  <w:style w:type="paragraph" w:customStyle="1" w:styleId="StyleArial11ptUnderlineJustified">
    <w:name w:val="Style Arial 11 pt Underline Justified"/>
    <w:basedOn w:val="a"/>
    <w:next w:val="a"/>
    <w:rsid w:val="00D0781C"/>
    <w:pPr>
      <w:keepLines/>
      <w:numPr>
        <w:numId w:val="1"/>
      </w:numPr>
      <w:jc w:val="both"/>
    </w:pPr>
    <w:rPr>
      <w:rFonts w:ascii="Palatino" w:hAnsi="Palatino"/>
      <w:lang w:val="en-US"/>
    </w:rPr>
  </w:style>
  <w:style w:type="character" w:customStyle="1" w:styleId="StyleArial11ptUnderlineJustifiedChar">
    <w:name w:val="Style Arial 11 pt Underline Justified Char"/>
    <w:basedOn w:val="a0"/>
    <w:rsid w:val="00D0781C"/>
    <w:rPr>
      <w:rFonts w:ascii="Palatino" w:hAnsi="Palatino"/>
      <w:noProof w:val="0"/>
      <w:sz w:val="24"/>
      <w:szCs w:val="24"/>
      <w:lang w:val="en-GB" w:eastAsia="fr-FR" w:bidi="ar-SA"/>
    </w:rPr>
  </w:style>
  <w:style w:type="paragraph" w:styleId="af0">
    <w:name w:val="Normal (Web)"/>
    <w:basedOn w:val="a"/>
    <w:rsid w:val="00D0781C"/>
    <w:pPr>
      <w:spacing w:before="100" w:beforeAutospacing="1" w:after="100" w:afterAutospacing="1"/>
    </w:pPr>
    <w:rPr>
      <w:color w:val="333366"/>
      <w:lang w:val="fr-BE" w:eastAsia="fr-BE"/>
    </w:rPr>
  </w:style>
  <w:style w:type="character" w:customStyle="1" w:styleId="style11">
    <w:name w:val="style11"/>
    <w:basedOn w:val="a0"/>
    <w:rsid w:val="00D0781C"/>
    <w:rPr>
      <w:rFonts w:ascii="Verdana" w:hAnsi="Verdana" w:hint="default"/>
    </w:rPr>
  </w:style>
  <w:style w:type="character" w:customStyle="1" w:styleId="t11">
    <w:name w:val="t11"/>
    <w:basedOn w:val="a0"/>
    <w:rsid w:val="00D0781C"/>
  </w:style>
  <w:style w:type="paragraph" w:styleId="HTML">
    <w:name w:val="HTML Preformatted"/>
    <w:basedOn w:val="a"/>
    <w:link w:val="HTMLChar"/>
    <w:rsid w:val="00D07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Char">
    <w:name w:val="HTML 预设格式 Char"/>
    <w:basedOn w:val="a0"/>
    <w:link w:val="HTML"/>
    <w:rsid w:val="00D0781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udoraheader">
    <w:name w:val="eudoraheader"/>
    <w:basedOn w:val="a0"/>
    <w:rsid w:val="00D0781C"/>
  </w:style>
  <w:style w:type="character" w:styleId="af1">
    <w:name w:val="FollowedHyperlink"/>
    <w:basedOn w:val="a0"/>
    <w:rsid w:val="00D0781C"/>
    <w:rPr>
      <w:color w:val="800080"/>
      <w:u w:val="single"/>
    </w:rPr>
  </w:style>
  <w:style w:type="paragraph" w:customStyle="1" w:styleId="WW-PlainText">
    <w:name w:val="WW-Plain Text"/>
    <w:basedOn w:val="a"/>
    <w:rsid w:val="00D0781C"/>
    <w:pPr>
      <w:widowControl w:val="0"/>
      <w:suppressAutoHyphens/>
      <w:jc w:val="both"/>
    </w:pPr>
    <w:rPr>
      <w:rFonts w:ascii="Courier New" w:hAnsi="Courier New" w:cs="Times"/>
      <w:lang w:eastAsia="en-US"/>
    </w:rPr>
  </w:style>
  <w:style w:type="paragraph" w:customStyle="1" w:styleId="Listecouleur-Accent11">
    <w:name w:val="Liste couleur - Accent 11"/>
    <w:basedOn w:val="a"/>
    <w:uiPriority w:val="34"/>
    <w:qFormat/>
    <w:rsid w:val="00D0781C"/>
    <w:pPr>
      <w:ind w:left="720"/>
      <w:contextualSpacing/>
    </w:pPr>
    <w:rPr>
      <w:rFonts w:ascii="Cambria" w:eastAsia="Cambria" w:hAnsi="Cambria"/>
      <w:lang w:val="fr-FR" w:eastAsia="en-US"/>
    </w:rPr>
  </w:style>
  <w:style w:type="paragraph" w:customStyle="1" w:styleId="Lettertimes">
    <w:name w:val="Letter times"/>
    <w:rsid w:val="00D0781C"/>
    <w:pPr>
      <w:widowControl w:val="0"/>
      <w:tabs>
        <w:tab w:val="right" w:pos="8906"/>
      </w:tabs>
      <w:suppressAutoHyphens/>
    </w:pPr>
    <w:rPr>
      <w:rFonts w:ascii="CG Times" w:eastAsia="Times New Roman" w:hAnsi="CG Times" w:cs="Times New Roman"/>
      <w:sz w:val="22"/>
      <w:szCs w:val="20"/>
      <w:lang w:val="en-US"/>
    </w:rPr>
  </w:style>
  <w:style w:type="paragraph" w:styleId="af2">
    <w:name w:val="List Paragraph"/>
    <w:basedOn w:val="a"/>
    <w:link w:val="Char5"/>
    <w:qFormat/>
    <w:rsid w:val="00D0781C"/>
    <w:pPr>
      <w:ind w:left="708"/>
    </w:pPr>
  </w:style>
  <w:style w:type="character" w:customStyle="1" w:styleId="Char5">
    <w:name w:val="列出段落 Char"/>
    <w:basedOn w:val="a0"/>
    <w:link w:val="af2"/>
    <w:locked/>
    <w:rsid w:val="00D0781C"/>
    <w:rPr>
      <w:rFonts w:ascii="Times New Roman" w:eastAsia="Times New Roman" w:hAnsi="Times New Roman" w:cs="Times New Roman"/>
      <w:lang w:val="en-GB" w:eastAsia="fr-FR"/>
    </w:rPr>
  </w:style>
  <w:style w:type="paragraph" w:customStyle="1" w:styleId="Default">
    <w:name w:val="Default"/>
    <w:rsid w:val="00D0781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fr-BE" w:eastAsia="fr-BE"/>
    </w:rPr>
  </w:style>
  <w:style w:type="character" w:customStyle="1" w:styleId="hps">
    <w:name w:val="hps"/>
    <w:basedOn w:val="a0"/>
    <w:rsid w:val="00D0781C"/>
  </w:style>
  <w:style w:type="character" w:customStyle="1" w:styleId="hpsatn">
    <w:name w:val="hps atn"/>
    <w:basedOn w:val="a0"/>
    <w:rsid w:val="00D0781C"/>
  </w:style>
  <w:style w:type="character" w:customStyle="1" w:styleId="atn">
    <w:name w:val="atn"/>
    <w:basedOn w:val="a0"/>
    <w:rsid w:val="00D0781C"/>
  </w:style>
  <w:style w:type="paragraph" w:customStyle="1" w:styleId="Paragraphedeliste1">
    <w:name w:val="Paragraphe de liste1"/>
    <w:basedOn w:val="a"/>
    <w:link w:val="ParagraphedelisteCar"/>
    <w:uiPriority w:val="34"/>
    <w:qFormat/>
    <w:rsid w:val="00D0781C"/>
    <w:pPr>
      <w:ind w:left="720"/>
      <w:contextualSpacing/>
    </w:pPr>
    <w:rPr>
      <w:rFonts w:ascii="Cambria" w:eastAsia="Cambria" w:hAnsi="Cambria"/>
      <w:lang w:val="fr-FR" w:eastAsia="en-US"/>
    </w:rPr>
  </w:style>
  <w:style w:type="character" w:customStyle="1" w:styleId="ParagraphedelisteCar">
    <w:name w:val="Paragraphe de liste Car"/>
    <w:basedOn w:val="a0"/>
    <w:link w:val="Paragraphedeliste1"/>
    <w:uiPriority w:val="34"/>
    <w:locked/>
    <w:rsid w:val="00D0781C"/>
    <w:rPr>
      <w:rFonts w:ascii="Cambria" w:eastAsia="Cambria" w:hAnsi="Cambria" w:cs="Times New Roman"/>
    </w:rPr>
  </w:style>
  <w:style w:type="paragraph" w:styleId="af3">
    <w:name w:val="footnote text"/>
    <w:aliases w:val="Footnote Text Char"/>
    <w:basedOn w:val="a"/>
    <w:link w:val="Char6"/>
    <w:unhideWhenUsed/>
    <w:rsid w:val="00D0781C"/>
    <w:rPr>
      <w:rFonts w:ascii="Calibri" w:hAnsi="Calibri"/>
      <w:sz w:val="20"/>
      <w:szCs w:val="20"/>
      <w:lang w:val="en-US" w:eastAsia="en-US"/>
    </w:rPr>
  </w:style>
  <w:style w:type="character" w:customStyle="1" w:styleId="Char6">
    <w:name w:val="脚注文本 Char"/>
    <w:aliases w:val="Footnote Text Char Char"/>
    <w:basedOn w:val="a0"/>
    <w:link w:val="af3"/>
    <w:rsid w:val="00D0781C"/>
    <w:rPr>
      <w:rFonts w:ascii="Calibri" w:eastAsia="Times New Roman" w:hAnsi="Calibri" w:cs="Times New Roman"/>
      <w:sz w:val="20"/>
      <w:szCs w:val="20"/>
      <w:lang w:val="en-US"/>
    </w:rPr>
  </w:style>
  <w:style w:type="character" w:styleId="af4">
    <w:name w:val="footnote reference"/>
    <w:basedOn w:val="a0"/>
    <w:unhideWhenUsed/>
    <w:rsid w:val="00D0781C"/>
    <w:rPr>
      <w:rFonts w:cs="Times New Roman"/>
      <w:vertAlign w:val="superscript"/>
    </w:rPr>
  </w:style>
  <w:style w:type="paragraph" w:customStyle="1" w:styleId="ColorfulList-Accent11">
    <w:name w:val="Colorful List - Accent 11"/>
    <w:basedOn w:val="a"/>
    <w:uiPriority w:val="34"/>
    <w:qFormat/>
    <w:rsid w:val="00D0781C"/>
    <w:pPr>
      <w:ind w:left="720"/>
      <w:contextualSpacing/>
    </w:pPr>
    <w:rPr>
      <w:rFonts w:ascii="Cambria" w:eastAsia="Cambria" w:hAnsi="Cambria"/>
      <w:lang w:val="fr-FR" w:eastAsia="en-US"/>
    </w:rPr>
  </w:style>
  <w:style w:type="paragraph" w:customStyle="1" w:styleId="CharChar1Char1CharChar">
    <w:name w:val="Char Char1 Char1 Char Char"/>
    <w:basedOn w:val="a"/>
    <w:rsid w:val="00D078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5">
    <w:name w:val="annotation reference"/>
    <w:basedOn w:val="a0"/>
    <w:rsid w:val="00D0781C"/>
    <w:rPr>
      <w:sz w:val="16"/>
      <w:szCs w:val="16"/>
    </w:rPr>
  </w:style>
  <w:style w:type="paragraph" w:styleId="af6">
    <w:name w:val="annotation text"/>
    <w:basedOn w:val="a"/>
    <w:link w:val="Char7"/>
    <w:rsid w:val="00D0781C"/>
    <w:rPr>
      <w:sz w:val="20"/>
      <w:szCs w:val="20"/>
    </w:rPr>
  </w:style>
  <w:style w:type="character" w:customStyle="1" w:styleId="Char7">
    <w:name w:val="批注文字 Char"/>
    <w:basedOn w:val="a0"/>
    <w:link w:val="af6"/>
    <w:rsid w:val="00D0781C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af7">
    <w:name w:val="annotation subject"/>
    <w:basedOn w:val="af6"/>
    <w:next w:val="af6"/>
    <w:link w:val="Char8"/>
    <w:rsid w:val="00D0781C"/>
    <w:rPr>
      <w:b/>
      <w:bCs/>
    </w:rPr>
  </w:style>
  <w:style w:type="character" w:customStyle="1" w:styleId="Char8">
    <w:name w:val="批注主题 Char"/>
    <w:basedOn w:val="Char7"/>
    <w:link w:val="af7"/>
    <w:rsid w:val="00D0781C"/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  <w:style w:type="character" w:customStyle="1" w:styleId="journalname">
    <w:name w:val="journalname"/>
    <w:basedOn w:val="a0"/>
    <w:rsid w:val="00D0781C"/>
  </w:style>
  <w:style w:type="paragraph" w:customStyle="1" w:styleId="authors">
    <w:name w:val="authors"/>
    <w:basedOn w:val="a"/>
    <w:rsid w:val="00D0781C"/>
    <w:pPr>
      <w:spacing w:beforeLines="1" w:afterLines="1"/>
    </w:pPr>
    <w:rPr>
      <w:rFonts w:ascii="Times" w:eastAsia="Cambria" w:hAnsi="Times"/>
      <w:sz w:val="20"/>
      <w:szCs w:val="20"/>
      <w:lang w:val="fr-FR" w:eastAsia="en-US"/>
    </w:rPr>
  </w:style>
  <w:style w:type="paragraph" w:customStyle="1" w:styleId="rprtbody">
    <w:name w:val="rprtbody"/>
    <w:basedOn w:val="a"/>
    <w:rsid w:val="00D0781C"/>
    <w:pPr>
      <w:spacing w:beforeLines="1" w:afterLines="1"/>
    </w:pPr>
    <w:rPr>
      <w:rFonts w:ascii="Times" w:eastAsia="Cambria" w:hAnsi="Times"/>
      <w:sz w:val="20"/>
      <w:szCs w:val="20"/>
      <w:lang w:val="fr-FR" w:eastAsia="en-US"/>
    </w:rPr>
  </w:style>
  <w:style w:type="character" w:customStyle="1" w:styleId="src">
    <w:name w:val="src"/>
    <w:basedOn w:val="a0"/>
    <w:rsid w:val="00D0781C"/>
  </w:style>
  <w:style w:type="character" w:customStyle="1" w:styleId="jrnl">
    <w:name w:val="jrnl"/>
    <w:basedOn w:val="a0"/>
    <w:rsid w:val="00D0781C"/>
  </w:style>
  <w:style w:type="character" w:customStyle="1" w:styleId="st">
    <w:name w:val="st"/>
    <w:basedOn w:val="a0"/>
    <w:rsid w:val="00D0781C"/>
  </w:style>
  <w:style w:type="character" w:customStyle="1" w:styleId="journalabstracttitle">
    <w:name w:val="journal_abstract_title"/>
    <w:basedOn w:val="a0"/>
    <w:rsid w:val="00D0781C"/>
  </w:style>
  <w:style w:type="paragraph" w:customStyle="1" w:styleId="ListParagraph1">
    <w:name w:val="List Paragraph1"/>
    <w:basedOn w:val="a"/>
    <w:uiPriority w:val="34"/>
    <w:qFormat/>
    <w:rsid w:val="00D0781C"/>
    <w:pPr>
      <w:ind w:left="720"/>
      <w:contextualSpacing/>
    </w:pPr>
    <w:rPr>
      <w:rFonts w:ascii="Cambria" w:eastAsia="Cambria" w:hAnsi="Cambria"/>
      <w:lang w:val="fr-FR" w:eastAsia="en-US"/>
    </w:rPr>
  </w:style>
  <w:style w:type="character" w:customStyle="1" w:styleId="Fort">
    <w:name w:val="Fort"/>
    <w:rsid w:val="00A74FB5"/>
    <w:rPr>
      <w:b/>
    </w:rPr>
  </w:style>
  <w:style w:type="paragraph" w:styleId="z-">
    <w:name w:val="HTML Top of Form"/>
    <w:basedOn w:val="a"/>
    <w:next w:val="a"/>
    <w:link w:val="z-Char"/>
    <w:hidden/>
    <w:rsid w:val="00A74FB5"/>
    <w:pPr>
      <w:pBdr>
        <w:bottom w:val="single" w:sz="6" w:space="1" w:color="auto"/>
      </w:pBdr>
      <w:jc w:val="center"/>
    </w:pPr>
    <w:rPr>
      <w:rFonts w:ascii="Arial" w:hAnsi="Arial" w:cs="Arial"/>
      <w:vanish/>
      <w:color w:val="003366"/>
      <w:sz w:val="16"/>
      <w:szCs w:val="16"/>
      <w:lang w:eastAsia="en-US"/>
    </w:rPr>
  </w:style>
  <w:style w:type="character" w:customStyle="1" w:styleId="z-Char">
    <w:name w:val="z-窗体顶端 Char"/>
    <w:basedOn w:val="a0"/>
    <w:link w:val="z-"/>
    <w:rsid w:val="00A74FB5"/>
    <w:rPr>
      <w:rFonts w:ascii="Arial" w:eastAsia="Times New Roman" w:hAnsi="Arial" w:cs="Arial"/>
      <w:vanish/>
      <w:color w:val="003366"/>
      <w:sz w:val="16"/>
      <w:szCs w:val="16"/>
      <w:lang w:val="en-GB"/>
    </w:rPr>
  </w:style>
  <w:style w:type="paragraph" w:styleId="z-0">
    <w:name w:val="HTML Bottom of Form"/>
    <w:basedOn w:val="a"/>
    <w:next w:val="a"/>
    <w:link w:val="z-Char0"/>
    <w:hidden/>
    <w:rsid w:val="00A74FB5"/>
    <w:pPr>
      <w:pBdr>
        <w:top w:val="single" w:sz="6" w:space="1" w:color="auto"/>
      </w:pBdr>
      <w:jc w:val="center"/>
    </w:pPr>
    <w:rPr>
      <w:rFonts w:ascii="Arial" w:hAnsi="Arial" w:cs="Arial"/>
      <w:vanish/>
      <w:color w:val="003366"/>
      <w:sz w:val="16"/>
      <w:szCs w:val="16"/>
      <w:lang w:eastAsia="en-US"/>
    </w:rPr>
  </w:style>
  <w:style w:type="character" w:customStyle="1" w:styleId="z-Char0">
    <w:name w:val="z-窗体底端 Char"/>
    <w:basedOn w:val="a0"/>
    <w:link w:val="z-0"/>
    <w:rsid w:val="00A74FB5"/>
    <w:rPr>
      <w:rFonts w:ascii="Arial" w:eastAsia="Times New Roman" w:hAnsi="Arial" w:cs="Arial"/>
      <w:vanish/>
      <w:color w:val="003366"/>
      <w:sz w:val="16"/>
      <w:szCs w:val="16"/>
      <w:lang w:val="en-GB"/>
    </w:rPr>
  </w:style>
  <w:style w:type="character" w:customStyle="1" w:styleId="style43">
    <w:name w:val="style43"/>
    <w:basedOn w:val="a0"/>
    <w:rsid w:val="00A74FB5"/>
  </w:style>
  <w:style w:type="paragraph" w:customStyle="1" w:styleId="Grilleclaire-Accent31">
    <w:name w:val="Grille claire - Accent 31"/>
    <w:basedOn w:val="a"/>
    <w:uiPriority w:val="72"/>
    <w:qFormat/>
    <w:rsid w:val="00A74FB5"/>
    <w:pPr>
      <w:ind w:left="708"/>
    </w:pPr>
    <w:rPr>
      <w:lang w:eastAsia="en-US"/>
    </w:rPr>
  </w:style>
  <w:style w:type="paragraph" w:customStyle="1" w:styleId="Grillemoyenne1-Accent21">
    <w:name w:val="Grille moyenne 1 - Accent 21"/>
    <w:basedOn w:val="a"/>
    <w:qFormat/>
    <w:rsid w:val="00A74FB5"/>
    <w:pPr>
      <w:ind w:left="708"/>
    </w:pPr>
    <w:rPr>
      <w:lang w:eastAsia="en-US"/>
    </w:rPr>
  </w:style>
  <w:style w:type="paragraph" w:customStyle="1" w:styleId="Normal1">
    <w:name w:val="Normal1"/>
    <w:rsid w:val="00A74FB5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it-IT" w:eastAsia="it-IT" w:bidi="it-IT"/>
    </w:rPr>
  </w:style>
  <w:style w:type="character" w:customStyle="1" w:styleId="apple-style-span">
    <w:name w:val="apple-style-span"/>
    <w:basedOn w:val="a0"/>
    <w:rsid w:val="00A74FB5"/>
  </w:style>
  <w:style w:type="character" w:customStyle="1" w:styleId="slug-doi">
    <w:name w:val="slug-doi"/>
    <w:basedOn w:val="a0"/>
    <w:rsid w:val="002B2AC2"/>
  </w:style>
  <w:style w:type="character" w:customStyle="1" w:styleId="refbody">
    <w:name w:val="refbody"/>
    <w:basedOn w:val="a0"/>
    <w:rsid w:val="002B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/doi/10.1111/nph.12554/abstrac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nlinelibrary.wiley.com/doi/10.1111/nph.12554/abstrac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2730</Words>
  <Characters>15566</Characters>
  <Application>Microsoft Office Word</Application>
  <DocSecurity>0</DocSecurity>
  <Lines>129</Lines>
  <Paragraphs>36</Paragraphs>
  <ScaleCrop>false</ScaleCrop>
  <Company>Université Libre de Bruxelles</Company>
  <LinksUpToDate>false</LinksUpToDate>
  <CharactersWithSpaces>18260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Verbruggen</dc:creator>
  <cp:keywords/>
  <cp:lastModifiedBy>unknown</cp:lastModifiedBy>
  <cp:revision>7</cp:revision>
  <cp:lastPrinted>2015-05-04T14:10:00Z</cp:lastPrinted>
  <dcterms:created xsi:type="dcterms:W3CDTF">2015-05-04T14:10:00Z</dcterms:created>
  <dcterms:modified xsi:type="dcterms:W3CDTF">2015-05-11T11:16:00Z</dcterms:modified>
</cp:coreProperties>
</file>