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18" w:rsidRDefault="00630618">
      <w:pPr>
        <w:pStyle w:val="a5"/>
        <w:rPr>
          <w:lang w:eastAsia="ja-JP"/>
        </w:rPr>
      </w:pPr>
      <w:r>
        <w:rPr>
          <w:lang w:eastAsia="ja-JP"/>
        </w:rPr>
        <w:t>CURRICULUM VITAE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jc w:val="center"/>
        <w:rPr>
          <w:rFonts w:ascii="Century Schoolbook" w:hAnsi="Century Schoolbook"/>
          <w:b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lang w:eastAsia="ja-JP"/>
        </w:rPr>
        <w:t>NAME:</w:t>
      </w:r>
      <w:r>
        <w:rPr>
          <w:rFonts w:ascii="Century Schoolbook" w:hAnsi="Century Schoolbook"/>
          <w:lang w:eastAsia="ja-JP"/>
        </w:rPr>
        <w:t xml:space="preserve">  </w:t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smartTag w:uri="urn:schemas-microsoft-com:office:smarttags" w:element="PersonName">
        <w:smartTag w:uri="urn:schemas:contacts" w:element="title">
          <w:r>
            <w:rPr>
              <w:rFonts w:ascii="Century Schoolbook" w:hAnsi="Century Schoolbook"/>
              <w:lang w:eastAsia="ja-JP"/>
            </w:rPr>
            <w:t>Dr.</w:t>
          </w:r>
        </w:smartTag>
        <w:r>
          <w:rPr>
            <w:rFonts w:ascii="Century Schoolbook" w:hAnsi="Century Schoolbook"/>
            <w:lang w:eastAsia="ja-JP"/>
          </w:rPr>
          <w:t xml:space="preserve"> </w:t>
        </w:r>
        <w:smartTag w:uri="urn:schemas:contacts" w:element="GivenName">
          <w:r>
            <w:rPr>
              <w:rFonts w:ascii="Century Schoolbook" w:hAnsi="Century Schoolbook"/>
              <w:lang w:eastAsia="ja-JP"/>
            </w:rPr>
            <w:t>Robert</w:t>
          </w:r>
        </w:smartTag>
        <w:r>
          <w:rPr>
            <w:rFonts w:ascii="Century Schoolbook" w:hAnsi="Century Schoolbook"/>
            <w:lang w:eastAsia="ja-JP"/>
          </w:rPr>
          <w:t xml:space="preserve"> </w:t>
        </w:r>
        <w:smartTag w:uri="urn:schemas:contacts" w:element="Sn">
          <w:r>
            <w:rPr>
              <w:rFonts w:ascii="Century Schoolbook" w:hAnsi="Century Schoolbook"/>
              <w:lang w:eastAsia="ja-JP"/>
            </w:rPr>
            <w:t>L.</w:t>
          </w:r>
        </w:smartTag>
      </w:smartTag>
      <w:r>
        <w:rPr>
          <w:rFonts w:ascii="Century Schoolbook" w:hAnsi="Century Schoolbook"/>
          <w:lang w:eastAsia="ja-JP"/>
        </w:rPr>
        <w:t xml:space="preserve"> Last</w:t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WORK ADDRESS:</w:t>
      </w:r>
    </w:p>
    <w:p w:rsidR="00821696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 w:rsidR="00821696">
        <w:rPr>
          <w:rFonts w:ascii="Century Schoolbook" w:hAnsi="Century Schoolbook"/>
          <w:lang w:eastAsia="ja-JP"/>
        </w:rPr>
        <w:t>Department of Biochemistry and Molecular Biology</w:t>
      </w:r>
    </w:p>
    <w:p w:rsidR="00A81600" w:rsidRDefault="00821696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  <w:t>301 Biochemistry Building</w:t>
      </w:r>
    </w:p>
    <w:p w:rsidR="00821696" w:rsidRDefault="00821696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  <w:t>Michigan State University</w:t>
      </w:r>
    </w:p>
    <w:p w:rsidR="00A81600" w:rsidRDefault="00A81600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  <w:t>603 Wilson Road</w:t>
      </w:r>
    </w:p>
    <w:p w:rsidR="00BD6D1F" w:rsidRPr="00F0713B" w:rsidRDefault="00821696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val="fr-FR" w:eastAsia="ja-JP"/>
        </w:rPr>
      </w:pP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  <w:t xml:space="preserve">East Lansing, MI  </w:t>
      </w:r>
      <w:r w:rsidRPr="00821696">
        <w:rPr>
          <w:rFonts w:ascii="Century Schoolbook" w:hAnsi="Century Schoolbook"/>
          <w:lang w:eastAsia="ja-JP"/>
        </w:rPr>
        <w:t>48824-1319</w:t>
      </w:r>
      <w:r w:rsidR="00630618">
        <w:rPr>
          <w:rFonts w:ascii="Century Schoolbook" w:hAnsi="Century Schoolbook"/>
          <w:lang w:val="fr-FR" w:eastAsia="ja-JP"/>
        </w:rPr>
        <w:tab/>
      </w:r>
      <w:r w:rsidR="00630618">
        <w:rPr>
          <w:rFonts w:ascii="Century Schoolbook" w:hAnsi="Century Schoolbook"/>
          <w:lang w:val="fr-FR" w:eastAsia="ja-JP"/>
        </w:rPr>
        <w:tab/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lang w:eastAsia="ja-JP"/>
        </w:rPr>
        <w:t xml:space="preserve">EDUCATION:  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Ohio Wesleyan University, Delaware</w:t>
      </w:r>
      <w:r w:rsidR="00BC5E16">
        <w:rPr>
          <w:rFonts w:ascii="Century Schoolbook" w:hAnsi="Century Schoolbook"/>
          <w:lang w:eastAsia="ja-JP"/>
        </w:rPr>
        <w:t>, OH; B</w:t>
      </w:r>
      <w:r>
        <w:rPr>
          <w:rFonts w:ascii="Century Schoolbook" w:hAnsi="Century Schoolbook"/>
          <w:lang w:eastAsia="ja-JP"/>
        </w:rPr>
        <w:t>A</w:t>
      </w:r>
      <w:r w:rsidR="00A81600">
        <w:rPr>
          <w:rFonts w:ascii="Century Schoolbook" w:hAnsi="Century Schoolbook"/>
          <w:lang w:eastAsia="ja-JP"/>
        </w:rPr>
        <w:t xml:space="preserve"> in Chemistry with minors in </w:t>
      </w:r>
      <w:r w:rsidR="00BC5E16">
        <w:rPr>
          <w:rFonts w:ascii="Century Schoolbook" w:hAnsi="Century Schoolbook"/>
          <w:lang w:eastAsia="ja-JP"/>
        </w:rPr>
        <w:t xml:space="preserve">Biology, 1980  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smartTag w:uri="urn:schemas-microsoft-com:office:smarttags" w:element="PlaceName">
        <w:r>
          <w:rPr>
            <w:rFonts w:ascii="Century Schoolbook" w:hAnsi="Century Schoolbook"/>
            <w:lang w:eastAsia="ja-JP"/>
          </w:rPr>
          <w:t>Carnegie-Mellon</w:t>
        </w:r>
      </w:smartTag>
      <w:r>
        <w:rPr>
          <w:rFonts w:ascii="Century Schoolbook" w:hAnsi="Century Schoolbook"/>
          <w:lang w:eastAsia="ja-JP"/>
        </w:rPr>
        <w:t xml:space="preserve"> </w:t>
      </w:r>
      <w:smartTag w:uri="urn:schemas-microsoft-com:office:smarttags" w:element="PlaceType">
        <w:r>
          <w:rPr>
            <w:rFonts w:ascii="Century Schoolbook" w:hAnsi="Century Schoolbook"/>
            <w:lang w:eastAsia="ja-JP"/>
          </w:rPr>
          <w:t>University</w:t>
        </w:r>
      </w:smartTag>
      <w:r>
        <w:rPr>
          <w:rFonts w:ascii="Century Schoolbook" w:hAnsi="Century Schoolbook"/>
          <w:lang w:eastAsia="ja-JP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  <w:lang w:eastAsia="ja-JP"/>
            </w:rPr>
            <w:t>Pittsburgh</w:t>
          </w:r>
        </w:smartTag>
        <w:r>
          <w:rPr>
            <w:rFonts w:ascii="Century Schoolbook" w:hAnsi="Century Schoolbook"/>
            <w:lang w:eastAsia="ja-JP"/>
          </w:rPr>
          <w:t xml:space="preserve">, </w:t>
        </w:r>
        <w:smartTag w:uri="urn:schemas-microsoft-com:office:smarttags" w:element="State">
          <w:r>
            <w:rPr>
              <w:rFonts w:ascii="Century Schoolbook" w:hAnsi="Century Schoolbook"/>
              <w:lang w:eastAsia="ja-JP"/>
            </w:rPr>
            <w:t>PA</w:t>
          </w:r>
        </w:smartTag>
      </w:smartTag>
      <w:r w:rsidR="00BC5E16">
        <w:rPr>
          <w:rFonts w:ascii="Century Schoolbook" w:hAnsi="Century Schoolbook"/>
          <w:lang w:eastAsia="ja-JP"/>
        </w:rPr>
        <w:t xml:space="preserve">; PhD in Biological </w:t>
      </w:r>
      <w:smartTag w:uri="urn:schemas-microsoft-com:office:smarttags" w:element="PersonName">
        <w:r w:rsidR="00BC5E16">
          <w:rPr>
            <w:rFonts w:ascii="Century Schoolbook" w:hAnsi="Century Schoolbook"/>
            <w:lang w:eastAsia="ja-JP"/>
          </w:rPr>
          <w:t>Science</w:t>
        </w:r>
      </w:smartTag>
      <w:r w:rsidR="00BC5E16">
        <w:rPr>
          <w:rFonts w:ascii="Century Schoolbook" w:hAnsi="Century Schoolbook"/>
          <w:lang w:eastAsia="ja-JP"/>
        </w:rPr>
        <w:t xml:space="preserve">s, 1986 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lang w:eastAsia="ja-JP"/>
        </w:rPr>
        <w:t>PROFESSIONAL AND ADMINISTRATIVE EXPERIENCE:</w:t>
      </w:r>
    </w:p>
    <w:p w:rsidR="000C182F" w:rsidRDefault="0054728A" w:rsidP="000C182F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10</w:t>
      </w:r>
      <w:r w:rsidR="00211C3B">
        <w:rPr>
          <w:rFonts w:ascii="Century Schoolbook" w:hAnsi="Century Schoolbook"/>
          <w:b/>
          <w:lang w:eastAsia="ja-JP"/>
        </w:rPr>
        <w:t>/18</w:t>
      </w:r>
      <w:r w:rsidR="00EE5519">
        <w:rPr>
          <w:rFonts w:ascii="Century Schoolbook" w:hAnsi="Century Schoolbook"/>
          <w:b/>
          <w:lang w:eastAsia="ja-JP"/>
        </w:rPr>
        <w:t>-present</w:t>
      </w:r>
    </w:p>
    <w:p w:rsidR="00EE5519" w:rsidRDefault="00EE5519" w:rsidP="000C182F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President</w:t>
      </w:r>
      <w:r w:rsidRPr="00EE5519">
        <w:rPr>
          <w:rFonts w:ascii="Century Schoolbook" w:hAnsi="Century Schoolbook"/>
          <w:lang w:eastAsia="ja-JP"/>
        </w:rPr>
        <w:t xml:space="preserve">, </w:t>
      </w:r>
      <w:r w:rsidRPr="0065763F">
        <w:rPr>
          <w:rFonts w:ascii="Century Schoolbook" w:hAnsi="Century Schoolbook"/>
          <w:b/>
          <w:i/>
          <w:lang w:eastAsia="ja-JP"/>
        </w:rPr>
        <w:t>American Society of Plant Biologists</w:t>
      </w:r>
    </w:p>
    <w:p w:rsidR="00EE5519" w:rsidRPr="00EE5519" w:rsidRDefault="00EE5519" w:rsidP="000C182F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b/>
          <w:lang w:eastAsia="ja-JP"/>
        </w:rPr>
      </w:pPr>
    </w:p>
    <w:p w:rsidR="005E798D" w:rsidRDefault="00A242B3" w:rsidP="000C182F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5/14-</w:t>
      </w:r>
      <w:r w:rsidR="005E798D">
        <w:rPr>
          <w:rFonts w:ascii="Century Schoolbook" w:hAnsi="Century Schoolbook"/>
          <w:b/>
          <w:lang w:eastAsia="ja-JP"/>
        </w:rPr>
        <w:t>present</w:t>
      </w:r>
      <w:r>
        <w:rPr>
          <w:rFonts w:ascii="Century Schoolbook" w:hAnsi="Century Schoolbook"/>
          <w:b/>
          <w:lang w:eastAsia="ja-JP"/>
        </w:rPr>
        <w:t xml:space="preserve"> </w:t>
      </w:r>
    </w:p>
    <w:p w:rsidR="00A242B3" w:rsidRPr="00A242B3" w:rsidRDefault="00A242B3" w:rsidP="000C182F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proofErr w:type="gramStart"/>
      <w:r>
        <w:rPr>
          <w:rFonts w:ascii="Century Schoolbook" w:hAnsi="Century Schoolbook"/>
          <w:b/>
          <w:lang w:eastAsia="ja-JP"/>
        </w:rPr>
        <w:t xml:space="preserve">Director, </w:t>
      </w:r>
      <w:r w:rsidRPr="00A242B3">
        <w:rPr>
          <w:rFonts w:ascii="Century Schoolbook" w:hAnsi="Century Schoolbook"/>
          <w:lang w:eastAsia="ja-JP"/>
        </w:rPr>
        <w:t>NIH Training Grant Program 'Plant Biotechnology for Health and Sustainability</w:t>
      </w:r>
      <w:r w:rsidR="00A20077">
        <w:rPr>
          <w:rFonts w:ascii="Century Schoolbook" w:hAnsi="Century Schoolbook"/>
          <w:lang w:eastAsia="ja-JP"/>
        </w:rPr>
        <w:t>'</w:t>
      </w:r>
      <w:r w:rsidRPr="00A242B3">
        <w:rPr>
          <w:rFonts w:ascii="Century Schoolbook" w:hAnsi="Century Schoolbook"/>
          <w:lang w:eastAsia="ja-JP"/>
        </w:rPr>
        <w:t>.</w:t>
      </w:r>
      <w:proofErr w:type="gramEnd"/>
      <w:r w:rsidRPr="00A242B3">
        <w:rPr>
          <w:rFonts w:ascii="Century Schoolbook" w:hAnsi="Century Schoolbook"/>
          <w:lang w:eastAsia="ja-JP"/>
        </w:rPr>
        <w:t xml:space="preserve"> </w:t>
      </w:r>
      <w:proofErr w:type="gramStart"/>
      <w:r w:rsidRPr="0065763F">
        <w:rPr>
          <w:rFonts w:ascii="Century Schoolbook" w:hAnsi="Century Schoolbook"/>
          <w:b/>
          <w:i/>
          <w:lang w:eastAsia="ja-JP"/>
        </w:rPr>
        <w:t>Michigan State University</w:t>
      </w:r>
      <w:r w:rsidRPr="00A242B3">
        <w:rPr>
          <w:rFonts w:ascii="Century Schoolbook" w:hAnsi="Century Schoolbook"/>
          <w:lang w:eastAsia="ja-JP"/>
        </w:rPr>
        <w:t>.</w:t>
      </w:r>
      <w:proofErr w:type="gramEnd"/>
      <w:r>
        <w:rPr>
          <w:rFonts w:ascii="Century Schoolbook" w:hAnsi="Century Schoolbook"/>
          <w:lang w:eastAsia="ja-JP"/>
        </w:rPr>
        <w:br/>
      </w:r>
    </w:p>
    <w:p w:rsidR="000C182F" w:rsidRPr="000C182F" w:rsidRDefault="000C182F" w:rsidP="000C182F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b/>
          <w:lang w:eastAsia="ja-JP"/>
        </w:rPr>
      </w:pPr>
      <w:r w:rsidRPr="000C182F">
        <w:rPr>
          <w:rFonts w:ascii="Century Schoolbook" w:hAnsi="Century Schoolbook"/>
          <w:b/>
          <w:lang w:eastAsia="ja-JP"/>
        </w:rPr>
        <w:t>9/12- 6/13</w:t>
      </w:r>
    </w:p>
    <w:p w:rsidR="000C182F" w:rsidRDefault="000C182F" w:rsidP="000C182F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 w:rsidRPr="009C42BD">
        <w:rPr>
          <w:rFonts w:ascii="Century Schoolbook" w:hAnsi="Century Schoolbook"/>
          <w:b/>
          <w:i/>
          <w:lang w:eastAsia="ja-JP"/>
        </w:rPr>
        <w:t>Weizmann Institute of Science</w:t>
      </w:r>
      <w:r>
        <w:rPr>
          <w:rFonts w:ascii="Century Schoolbook" w:hAnsi="Century Schoolbook"/>
          <w:lang w:eastAsia="ja-JP"/>
        </w:rPr>
        <w:t xml:space="preserve">, Erna and </w:t>
      </w:r>
      <w:proofErr w:type="spellStart"/>
      <w:r>
        <w:rPr>
          <w:rFonts w:ascii="Century Schoolbook" w:hAnsi="Century Schoolbook"/>
          <w:lang w:eastAsia="ja-JP"/>
        </w:rPr>
        <w:t>Jakob</w:t>
      </w:r>
      <w:proofErr w:type="spellEnd"/>
      <w:r>
        <w:rPr>
          <w:rFonts w:ascii="Century Schoolbook" w:hAnsi="Century Schoolbook"/>
          <w:lang w:eastAsia="ja-JP"/>
        </w:rPr>
        <w:t xml:space="preserve"> Michael Visiting Professor,</w:t>
      </w:r>
    </w:p>
    <w:p w:rsidR="00F056A1" w:rsidRPr="000C182F" w:rsidRDefault="000C182F" w:rsidP="00920412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Department of Plant Sciences, </w:t>
      </w:r>
      <w:proofErr w:type="spellStart"/>
      <w:r>
        <w:rPr>
          <w:rFonts w:ascii="Century Schoolbook" w:hAnsi="Century Schoolbook"/>
          <w:lang w:eastAsia="ja-JP"/>
        </w:rPr>
        <w:t>Rehovot</w:t>
      </w:r>
      <w:proofErr w:type="spellEnd"/>
      <w:r>
        <w:rPr>
          <w:rFonts w:ascii="Century Schoolbook" w:hAnsi="Century Schoolbook"/>
          <w:lang w:eastAsia="ja-JP"/>
        </w:rPr>
        <w:t>, Israel</w:t>
      </w:r>
      <w:r w:rsidR="00920412">
        <w:rPr>
          <w:rFonts w:ascii="Century Schoolbook" w:hAnsi="Century Schoolbook"/>
          <w:lang w:eastAsia="ja-JP"/>
        </w:rPr>
        <w:tab/>
      </w:r>
    </w:p>
    <w:p w:rsidR="000C182F" w:rsidRDefault="000C182F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</w:p>
    <w:p w:rsidR="00F056A1" w:rsidRDefault="00F056A1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9/04-present</w:t>
      </w:r>
    </w:p>
    <w:p w:rsidR="0059737A" w:rsidRPr="0059737A" w:rsidRDefault="00F056A1" w:rsidP="0059737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 w:rsidRPr="00F056A1">
        <w:rPr>
          <w:rFonts w:ascii="Century Schoolbook" w:hAnsi="Century Schoolbook"/>
          <w:b/>
          <w:i/>
          <w:lang w:eastAsia="ja-JP"/>
        </w:rPr>
        <w:t xml:space="preserve">Michigan </w:t>
      </w:r>
      <w:smartTag w:uri="urn:schemas-microsoft-com:office:smarttags" w:element="PlaceType">
        <w:r w:rsidRPr="00F056A1">
          <w:rPr>
            <w:rFonts w:ascii="Century Schoolbook" w:hAnsi="Century Schoolbook"/>
            <w:b/>
            <w:i/>
            <w:lang w:eastAsia="ja-JP"/>
          </w:rPr>
          <w:t>State</w:t>
        </w:r>
      </w:smartTag>
      <w:r w:rsidRPr="00F056A1">
        <w:rPr>
          <w:rFonts w:ascii="Century Schoolbook" w:hAnsi="Century Schoolbook"/>
          <w:b/>
          <w:i/>
          <w:lang w:eastAsia="ja-JP"/>
        </w:rPr>
        <w:t xml:space="preserve"> University</w:t>
      </w:r>
      <w:r w:rsidR="0059737A">
        <w:rPr>
          <w:rFonts w:ascii="Century Schoolbook" w:hAnsi="Century Schoolbook"/>
          <w:b/>
          <w:i/>
          <w:lang w:eastAsia="ja-JP"/>
        </w:rPr>
        <w:t xml:space="preserve">, </w:t>
      </w:r>
      <w:smartTag w:uri="urn:schemas-microsoft-com:office:smarttags" w:element="City">
        <w:r w:rsidR="0059737A">
          <w:rPr>
            <w:rFonts w:ascii="Century Schoolbook" w:hAnsi="Century Schoolbook"/>
            <w:lang w:eastAsia="ja-JP"/>
          </w:rPr>
          <w:t>East Lansing</w:t>
        </w:r>
      </w:smartTag>
      <w:r w:rsidR="0059737A">
        <w:rPr>
          <w:rFonts w:ascii="Century Schoolbook" w:hAnsi="Century Schoolbook"/>
          <w:lang w:eastAsia="ja-JP"/>
        </w:rPr>
        <w:t>, Michigan</w:t>
      </w:r>
    </w:p>
    <w:p w:rsidR="00F056A1" w:rsidRPr="00BD3B8D" w:rsidRDefault="0059737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proofErr w:type="gramStart"/>
      <w:r>
        <w:rPr>
          <w:rFonts w:ascii="Century Schoolbook" w:hAnsi="Century Schoolbook"/>
          <w:lang w:eastAsia="ja-JP"/>
        </w:rPr>
        <w:t>Barnett Rosenberg Professor</w:t>
      </w:r>
      <w:r w:rsidR="00BD3B8D">
        <w:rPr>
          <w:rFonts w:ascii="Century Schoolbook" w:hAnsi="Century Schoolbook"/>
          <w:lang w:eastAsia="ja-JP"/>
        </w:rPr>
        <w:t xml:space="preserve">, </w:t>
      </w:r>
      <w:r w:rsidR="00F056A1" w:rsidRPr="00F056A1">
        <w:rPr>
          <w:rFonts w:ascii="Century Schoolbook" w:hAnsi="Century Schoolbook"/>
          <w:i/>
          <w:lang w:eastAsia="ja-JP"/>
        </w:rPr>
        <w:t xml:space="preserve">Departments of Biochemistry and Molecular Biology and </w:t>
      </w:r>
      <w:r w:rsidR="005703BC">
        <w:rPr>
          <w:rFonts w:ascii="Century Schoolbook" w:hAnsi="Century Schoolbook"/>
          <w:i/>
          <w:lang w:eastAsia="ja-JP"/>
        </w:rPr>
        <w:t>106.</w:t>
      </w:r>
      <w:proofErr w:type="gramEnd"/>
    </w:p>
    <w:p w:rsidR="0059737A" w:rsidRDefault="0059737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</w:p>
    <w:p w:rsidR="00630618" w:rsidRDefault="00F056A1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3/03- 9/04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i/>
          <w:lang w:eastAsia="ja-JP"/>
        </w:rPr>
        <w:t xml:space="preserve">National </w:t>
      </w:r>
      <w:smartTag w:uri="urn:schemas-microsoft-com:office:smarttags" w:element="PersonName">
        <w:r>
          <w:rPr>
            <w:rFonts w:ascii="Century Schoolbook" w:hAnsi="Century Schoolbook"/>
            <w:b/>
            <w:i/>
            <w:lang w:eastAsia="ja-JP"/>
          </w:rPr>
          <w:t>Science</w:t>
        </w:r>
      </w:smartTag>
      <w:r>
        <w:rPr>
          <w:rFonts w:ascii="Century Schoolbook" w:hAnsi="Century Schoolbook"/>
          <w:b/>
          <w:i/>
          <w:lang w:eastAsia="ja-JP"/>
        </w:rPr>
        <w:t xml:space="preserve"> Foundation</w:t>
      </w:r>
      <w:r>
        <w:rPr>
          <w:rFonts w:ascii="Century Schoolbook" w:hAnsi="Century Schoolbook"/>
          <w:lang w:eastAsia="ja-JP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  <w:lang w:eastAsia="ja-JP"/>
            </w:rPr>
            <w:t>Arlington</w:t>
          </w:r>
        </w:smartTag>
        <w:r>
          <w:rPr>
            <w:rFonts w:ascii="Century Schoolbook" w:hAnsi="Century Schoolbook"/>
            <w:lang w:eastAsia="ja-JP"/>
          </w:rPr>
          <w:t xml:space="preserve">, </w:t>
        </w:r>
        <w:smartTag w:uri="urn:schemas-microsoft-com:office:smarttags" w:element="State">
          <w:r>
            <w:rPr>
              <w:rFonts w:ascii="Century Schoolbook" w:hAnsi="Century Schoolbook"/>
              <w:lang w:eastAsia="ja-JP"/>
            </w:rPr>
            <w:t>VA</w:t>
          </w:r>
        </w:smartTag>
      </w:smartTag>
      <w:r>
        <w:rPr>
          <w:rFonts w:ascii="Century Schoolbook" w:hAnsi="Century Schoolbook"/>
          <w:lang w:eastAsia="ja-JP"/>
        </w:rPr>
        <w:t xml:space="preserve">: </w:t>
      </w:r>
    </w:p>
    <w:p w:rsidR="00630618" w:rsidRDefault="00630618">
      <w:pPr>
        <w:tabs>
          <w:tab w:val="left" w:pos="-1440"/>
          <w:tab w:val="left" w:pos="-720"/>
          <w:tab w:val="left" w:pos="9"/>
          <w:tab w:val="decimal" w:pos="18"/>
          <w:tab w:val="left" w:pos="26"/>
          <w:tab w:val="left" w:pos="320"/>
          <w:tab w:val="left" w:pos="720"/>
          <w:tab w:val="left" w:pos="1260"/>
          <w:tab w:val="left" w:pos="1800"/>
          <w:tab w:val="left" w:pos="3240"/>
          <w:tab w:val="left" w:pos="4267"/>
          <w:tab w:val="left" w:pos="4320"/>
          <w:tab w:val="left" w:pos="5040"/>
          <w:tab w:val="left" w:pos="5760"/>
          <w:tab w:val="left" w:pos="6480"/>
          <w:tab w:val="left" w:pos="656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ab/>
        <w:t xml:space="preserve">Program Director, Plant Genomics Research Program. </w:t>
      </w:r>
    </w:p>
    <w:p w:rsidR="00630618" w:rsidRDefault="00630618">
      <w:pPr>
        <w:pStyle w:val="a4"/>
        <w:tabs>
          <w:tab w:val="clear" w:pos="2880"/>
          <w:tab w:val="clear" w:pos="3600"/>
          <w:tab w:val="clear" w:pos="10400"/>
          <w:tab w:val="clear" w:pos="11520"/>
          <w:tab w:val="left" w:pos="18"/>
          <w:tab w:val="left" w:pos="26"/>
          <w:tab w:val="left" w:pos="80"/>
          <w:tab w:val="left" w:pos="675"/>
          <w:tab w:val="left" w:pos="1800"/>
          <w:tab w:val="left" w:pos="3240"/>
          <w:tab w:val="left" w:pos="4267"/>
          <w:tab w:val="left" w:pos="6566"/>
        </w:tabs>
        <w:ind w:left="315"/>
        <w:rPr>
          <w:lang w:eastAsia="ja-JP"/>
        </w:rPr>
      </w:pPr>
      <w:r>
        <w:rPr>
          <w:lang w:eastAsia="ja-JP"/>
        </w:rPr>
        <w:tab/>
        <w:t xml:space="preserve"> 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10/02-2/03</w:t>
      </w:r>
      <w:r>
        <w:rPr>
          <w:rFonts w:ascii="Century Schoolbook" w:hAnsi="Century Schoolbook"/>
          <w:b/>
          <w:lang w:eastAsia="ja-JP"/>
        </w:rPr>
        <w:tab/>
      </w:r>
      <w:r>
        <w:rPr>
          <w:rFonts w:ascii="Century Schoolbook" w:hAnsi="Century Schoolbook"/>
          <w:b/>
          <w:lang w:eastAsia="ja-JP"/>
        </w:rPr>
        <w:tab/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i/>
          <w:lang w:eastAsia="ja-JP"/>
        </w:rPr>
        <w:t>Max Planck Institute for Chemical Ecology</w:t>
      </w:r>
      <w:r>
        <w:rPr>
          <w:rFonts w:ascii="Century Schoolbook" w:hAnsi="Century Schoolbook"/>
          <w:lang w:eastAsia="ja-JP"/>
        </w:rPr>
        <w:t>, Jena, Germany</w:t>
      </w:r>
    </w:p>
    <w:p w:rsidR="00630618" w:rsidRDefault="00630618">
      <w:pPr>
        <w:tabs>
          <w:tab w:val="left" w:pos="-1440"/>
          <w:tab w:val="left" w:pos="-720"/>
          <w:tab w:val="left" w:pos="9"/>
          <w:tab w:val="decimal" w:pos="18"/>
          <w:tab w:val="left" w:pos="26"/>
          <w:tab w:val="left" w:pos="320"/>
          <w:tab w:val="left" w:pos="720"/>
          <w:tab w:val="left" w:pos="1260"/>
          <w:tab w:val="left" w:pos="1800"/>
          <w:tab w:val="left" w:pos="3240"/>
          <w:tab w:val="left" w:pos="4267"/>
          <w:tab w:val="left" w:pos="4320"/>
          <w:tab w:val="left" w:pos="5040"/>
          <w:tab w:val="left" w:pos="5760"/>
          <w:tab w:val="left" w:pos="6480"/>
          <w:tab w:val="left" w:pos="656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ab/>
      </w:r>
      <w:proofErr w:type="gramStart"/>
      <w:r>
        <w:rPr>
          <w:rFonts w:ascii="Century Schoolbook" w:hAnsi="Century Schoolbook"/>
          <w:lang w:eastAsia="ja-JP"/>
        </w:rPr>
        <w:t>Senior Visiting Research Scientist.</w:t>
      </w:r>
      <w:proofErr w:type="gramEnd"/>
    </w:p>
    <w:p w:rsidR="00630618" w:rsidRDefault="00630618" w:rsidP="007169E1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6/98-6/02</w:t>
      </w:r>
      <w:r>
        <w:rPr>
          <w:rFonts w:ascii="Century Schoolbook" w:hAnsi="Century Schoolbook"/>
          <w:b/>
          <w:lang w:eastAsia="ja-JP"/>
        </w:rPr>
        <w:tab/>
      </w:r>
      <w:r>
        <w:rPr>
          <w:rFonts w:ascii="Century Schoolbook" w:hAnsi="Century Schoolbook"/>
          <w:b/>
          <w:lang w:eastAsia="ja-JP"/>
        </w:rPr>
        <w:tab/>
      </w:r>
      <w:r w:rsidR="00BD3A30">
        <w:rPr>
          <w:rFonts w:ascii="Century Schoolbook" w:hAnsi="Century Schoolbook"/>
          <w:b/>
          <w:lang w:eastAsia="ja-JP"/>
        </w:rPr>
        <w:t xml:space="preserve"> </w:t>
      </w:r>
      <w:r w:rsidR="00EF3FE7">
        <w:rPr>
          <w:rFonts w:ascii="Century Schoolbook" w:hAnsi="Century Schoolbook"/>
          <w:b/>
          <w:lang w:eastAsia="ja-JP"/>
        </w:rPr>
        <w:t xml:space="preserve"> </w:t>
      </w:r>
    </w:p>
    <w:p w:rsidR="00630618" w:rsidRDefault="00630618">
      <w:pPr>
        <w:tabs>
          <w:tab w:val="left" w:pos="-1440"/>
          <w:tab w:val="left" w:pos="-720"/>
          <w:tab w:val="left" w:pos="18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proofErr w:type="spellStart"/>
      <w:smartTag w:uri="urn:schemas-microsoft-com:office:smarttags" w:element="PersonName">
        <w:smartTag w:uri="urn:schemas:contacts" w:element="GivenName">
          <w:r>
            <w:rPr>
              <w:rFonts w:ascii="Century Schoolbook" w:hAnsi="Century Schoolbook"/>
              <w:b/>
              <w:i/>
              <w:lang w:eastAsia="ja-JP"/>
            </w:rPr>
            <w:t>Cereon</w:t>
          </w:r>
        </w:smartTag>
        <w:proofErr w:type="spellEnd"/>
        <w:r>
          <w:rPr>
            <w:rFonts w:ascii="Century Schoolbook" w:hAnsi="Century Schoolbook"/>
            <w:b/>
            <w:i/>
            <w:lang w:eastAsia="ja-JP"/>
          </w:rPr>
          <w:t xml:space="preserve"> </w:t>
        </w:r>
        <w:smartTag w:uri="urn:schemas:contacts" w:element="Sn">
          <w:r>
            <w:rPr>
              <w:rFonts w:ascii="Century Schoolbook" w:hAnsi="Century Schoolbook"/>
              <w:b/>
              <w:i/>
              <w:lang w:eastAsia="ja-JP"/>
            </w:rPr>
            <w:t>Genomics</w:t>
          </w:r>
        </w:smartTag>
      </w:smartTag>
      <w:r>
        <w:rPr>
          <w:rFonts w:ascii="Century Schoolbook" w:hAnsi="Century Schoolbook"/>
          <w:b/>
          <w:i/>
          <w:lang w:eastAsia="ja-JP"/>
        </w:rPr>
        <w:t xml:space="preserve"> LLC</w:t>
      </w:r>
      <w:r>
        <w:rPr>
          <w:rFonts w:ascii="Century Schoolbook" w:hAnsi="Century Schoolbook"/>
          <w:lang w:eastAsia="ja-JP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  <w:lang w:eastAsia="ja-JP"/>
            </w:rPr>
            <w:t>Cambridge</w:t>
          </w:r>
        </w:smartTag>
        <w:r>
          <w:rPr>
            <w:rFonts w:ascii="Century Schoolbook" w:hAnsi="Century Schoolbook"/>
            <w:lang w:eastAsia="ja-JP"/>
          </w:rPr>
          <w:t xml:space="preserve">, </w:t>
        </w:r>
        <w:smartTag w:uri="urn:schemas-microsoft-com:office:smarttags" w:element="State">
          <w:r>
            <w:rPr>
              <w:rFonts w:ascii="Century Schoolbook" w:hAnsi="Century Schoolbook"/>
              <w:lang w:eastAsia="ja-JP"/>
            </w:rPr>
            <w:t>MA</w:t>
          </w:r>
        </w:smartTag>
      </w:smartTag>
      <w:r>
        <w:rPr>
          <w:rFonts w:ascii="Century Schoolbook" w:hAnsi="Century Schoolbook"/>
          <w:lang w:eastAsia="ja-JP"/>
        </w:rPr>
        <w:t xml:space="preserve">: </w:t>
      </w:r>
    </w:p>
    <w:p w:rsidR="00630618" w:rsidRDefault="00630618">
      <w:pPr>
        <w:tabs>
          <w:tab w:val="left" w:pos="-1440"/>
          <w:tab w:val="left" w:pos="-720"/>
          <w:tab w:val="left" w:pos="18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proofErr w:type="gramStart"/>
      <w:r>
        <w:rPr>
          <w:rFonts w:ascii="Century Schoolbook" w:hAnsi="Century Schoolbook"/>
          <w:lang w:eastAsia="ja-JP"/>
        </w:rPr>
        <w:lastRenderedPageBreak/>
        <w:t xml:space="preserve">Director </w:t>
      </w:r>
      <w:r w:rsidR="00A40FF9">
        <w:rPr>
          <w:rFonts w:ascii="Century Schoolbook" w:hAnsi="Century Schoolbook"/>
          <w:lang w:eastAsia="ja-JP"/>
        </w:rPr>
        <w:t xml:space="preserve">of Discovery Genomics at </w:t>
      </w:r>
      <w:proofErr w:type="spellStart"/>
      <w:r w:rsidR="00A40FF9">
        <w:rPr>
          <w:rFonts w:ascii="Century Schoolbook" w:hAnsi="Century Schoolbook"/>
          <w:lang w:eastAsia="ja-JP"/>
        </w:rPr>
        <w:t>Cereon</w:t>
      </w:r>
      <w:proofErr w:type="spellEnd"/>
      <w:r w:rsidR="00A40FF9">
        <w:rPr>
          <w:rFonts w:ascii="Century Schoolbook" w:hAnsi="Century Schoolbook"/>
          <w:lang w:eastAsia="ja-JP"/>
        </w:rPr>
        <w:t>.</w:t>
      </w:r>
      <w:proofErr w:type="gramEnd"/>
      <w:r w:rsidR="00A40FF9">
        <w:rPr>
          <w:rFonts w:ascii="Century Schoolbook" w:hAnsi="Century Schoolbook"/>
          <w:lang w:eastAsia="ja-JP"/>
        </w:rPr>
        <w:t xml:space="preserve"> </w:t>
      </w:r>
      <w:proofErr w:type="gramStart"/>
      <w:r>
        <w:rPr>
          <w:rFonts w:ascii="Century Schoolbook" w:hAnsi="Century Schoolbook"/>
          <w:lang w:eastAsia="ja-JP"/>
        </w:rPr>
        <w:t>Director of Enterprise-Wide Model Organism Functional Genomics at Monsanto.</w:t>
      </w:r>
      <w:proofErr w:type="gramEnd"/>
    </w:p>
    <w:p w:rsidR="007169E1" w:rsidRDefault="007169E1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b/>
          <w:lang w:eastAsia="ja-JP"/>
        </w:rPr>
      </w:pPr>
    </w:p>
    <w:p w:rsidR="005E798D" w:rsidRDefault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b/>
          <w:lang w:eastAsia="ja-JP"/>
        </w:rPr>
      </w:pPr>
    </w:p>
    <w:p w:rsidR="00630618" w:rsidRDefault="00630618" w:rsidP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5/89-6/98</w:t>
      </w:r>
      <w:r>
        <w:rPr>
          <w:rFonts w:ascii="Century Schoolbook" w:hAnsi="Century Schoolbook"/>
          <w:b/>
          <w:lang w:eastAsia="ja-JP"/>
        </w:rPr>
        <w:tab/>
      </w:r>
      <w:r>
        <w:rPr>
          <w:rFonts w:ascii="Century Schoolbook" w:hAnsi="Century Schoolbook"/>
          <w:b/>
          <w:lang w:eastAsia="ja-JP"/>
        </w:rPr>
        <w:tab/>
      </w:r>
    </w:p>
    <w:p w:rsidR="00630618" w:rsidRDefault="00630618" w:rsidP="007169E1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i/>
          <w:lang w:eastAsia="ja-JP"/>
        </w:rPr>
        <w:t>Cornell University</w:t>
      </w:r>
      <w:r>
        <w:rPr>
          <w:rFonts w:ascii="Century Schoolbook" w:hAnsi="Century Schoolbook"/>
          <w:lang w:eastAsia="ja-JP"/>
        </w:rPr>
        <w:t>: Assistant, Associate and Tenured Senior Plant Molecular Geneticist, Boyce Thompson Institute for Plant Research, Ithaca, NY (Equivalent to tenured Professor)</w:t>
      </w:r>
      <w:r w:rsidR="00C52DC6">
        <w:rPr>
          <w:rFonts w:ascii="Century Schoolbook" w:hAnsi="Century Schoolbook"/>
          <w:lang w:eastAsia="ja-JP"/>
        </w:rPr>
        <w:t xml:space="preserve">. </w:t>
      </w:r>
      <w:proofErr w:type="gramStart"/>
      <w:r w:rsidR="00C52DC6">
        <w:rPr>
          <w:rFonts w:ascii="Century Schoolbook" w:hAnsi="Century Schoolbook"/>
          <w:lang w:eastAsia="ja-JP"/>
        </w:rPr>
        <w:t>Parallel adjunct appointments in Cornell Sections of Genetics and Development and Plant Biology.</w:t>
      </w:r>
      <w:proofErr w:type="gramEnd"/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lang w:eastAsia="ja-JP"/>
        </w:rPr>
        <w:t>4/86-5/89</w:t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i/>
          <w:lang w:eastAsia="ja-JP"/>
        </w:rPr>
        <w:t>Whitehead Institute for Biomedical Research</w:t>
      </w:r>
      <w:r>
        <w:rPr>
          <w:rFonts w:ascii="Century Schoolbook" w:hAnsi="Century Schoolbook"/>
          <w:lang w:eastAsia="ja-JP"/>
        </w:rPr>
        <w:t>: Postdoctoral Fellow</w:t>
      </w:r>
    </w:p>
    <w:p w:rsidR="00630618" w:rsidRDefault="00630618">
      <w:pPr>
        <w:tabs>
          <w:tab w:val="left" w:pos="-1440"/>
          <w:tab w:val="left" w:pos="-720"/>
          <w:tab w:val="left" w:pos="9"/>
          <w:tab w:val="decimal" w:pos="18"/>
          <w:tab w:val="left" w:pos="26"/>
          <w:tab w:val="left" w:pos="320"/>
          <w:tab w:val="left" w:pos="720"/>
          <w:tab w:val="left" w:pos="1260"/>
          <w:tab w:val="left" w:pos="1800"/>
          <w:tab w:val="left" w:pos="3240"/>
          <w:tab w:val="left" w:pos="4267"/>
          <w:tab w:val="left" w:pos="4320"/>
          <w:tab w:val="left" w:pos="5040"/>
          <w:tab w:val="left" w:pos="5760"/>
          <w:tab w:val="left" w:pos="6480"/>
          <w:tab w:val="left" w:pos="656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i/>
          <w:lang w:eastAsia="ja-JP"/>
        </w:rPr>
        <w:tab/>
      </w:r>
      <w:r>
        <w:rPr>
          <w:rFonts w:ascii="Century Schoolbook" w:hAnsi="Century Schoolbook"/>
          <w:b/>
          <w:i/>
          <w:lang w:eastAsia="ja-JP"/>
        </w:rPr>
        <w:tab/>
      </w:r>
      <w:r>
        <w:rPr>
          <w:rFonts w:ascii="Century Schoolbook" w:hAnsi="Century Schoolbook"/>
          <w:bCs/>
          <w:iCs/>
          <w:lang w:eastAsia="ja-JP"/>
        </w:rPr>
        <w:t xml:space="preserve">Laboratory of </w:t>
      </w:r>
      <w:smartTag w:uri="urn:schemas-microsoft-com:office:smarttags" w:element="PersonName">
        <w:smartTag w:uri="urn:schemas:contacts" w:element="title">
          <w:r>
            <w:rPr>
              <w:rFonts w:ascii="Century Schoolbook" w:hAnsi="Century Schoolbook"/>
              <w:bCs/>
              <w:iCs/>
              <w:lang w:eastAsia="ja-JP"/>
            </w:rPr>
            <w:t>Dr.</w:t>
          </w:r>
        </w:smartTag>
        <w:r>
          <w:rPr>
            <w:rFonts w:ascii="Century Schoolbook" w:hAnsi="Century Schoolbook"/>
            <w:lang w:eastAsia="ja-JP"/>
          </w:rPr>
          <w:t xml:space="preserve"> </w:t>
        </w:r>
        <w:smartTag w:uri="urn:schemas:contacts" w:element="GivenName">
          <w:r>
            <w:rPr>
              <w:rFonts w:ascii="Century Schoolbook" w:hAnsi="Century Schoolbook"/>
              <w:lang w:eastAsia="ja-JP"/>
            </w:rPr>
            <w:t>Gerald</w:t>
          </w:r>
        </w:smartTag>
        <w:r>
          <w:rPr>
            <w:rFonts w:ascii="Century Schoolbook" w:hAnsi="Century Schoolbook"/>
            <w:lang w:eastAsia="ja-JP"/>
          </w:rPr>
          <w:t xml:space="preserve"> </w:t>
        </w:r>
        <w:smartTag w:uri="urn:schemas:contacts" w:element="Sn">
          <w:r>
            <w:rPr>
              <w:rFonts w:ascii="Century Schoolbook" w:hAnsi="Century Schoolbook"/>
              <w:lang w:eastAsia="ja-JP"/>
            </w:rPr>
            <w:t>Fink</w:t>
          </w:r>
        </w:smartTag>
      </w:smartTag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b/>
          <w:lang w:eastAsia="ja-JP"/>
        </w:rPr>
        <w:t>9/80-4/86</w:t>
      </w:r>
      <w:r>
        <w:rPr>
          <w:rFonts w:ascii="Century Schoolbook" w:hAnsi="Century Schoolbook"/>
          <w:lang w:eastAsia="ja-JP"/>
        </w:rPr>
        <w:tab/>
      </w:r>
      <w:r>
        <w:rPr>
          <w:rFonts w:ascii="Century Schoolbook" w:hAnsi="Century Schoolbook"/>
          <w:lang w:eastAsia="ja-JP"/>
        </w:rPr>
        <w:tab/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180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lang w:eastAsia="ja-JP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entury Schoolbook" w:hAnsi="Century Schoolbook"/>
              <w:b/>
              <w:i/>
              <w:lang w:eastAsia="ja-JP"/>
            </w:rPr>
            <w:t>Carnegie-Mellon</w:t>
          </w:r>
        </w:smartTag>
        <w:r>
          <w:rPr>
            <w:rFonts w:ascii="Century Schoolbook" w:hAnsi="Century Schoolbook"/>
            <w:b/>
            <w:i/>
            <w:lang w:eastAsia="ja-JP"/>
          </w:rPr>
          <w:t xml:space="preserve"> </w:t>
        </w:r>
        <w:smartTag w:uri="urn:schemas-microsoft-com:office:smarttags" w:element="PlaceType">
          <w:r>
            <w:rPr>
              <w:rFonts w:ascii="Century Schoolbook" w:hAnsi="Century Schoolbook"/>
              <w:b/>
              <w:i/>
              <w:lang w:eastAsia="ja-JP"/>
            </w:rPr>
            <w:t>University</w:t>
          </w:r>
        </w:smartTag>
      </w:smartTag>
      <w:r>
        <w:rPr>
          <w:rFonts w:ascii="Century Schoolbook" w:hAnsi="Century Schoolbook"/>
          <w:lang w:eastAsia="ja-JP"/>
        </w:rPr>
        <w:t xml:space="preserve">: Ph.D. student, Department of Biological </w:t>
      </w:r>
      <w:smartTag w:uri="urn:schemas-microsoft-com:office:smarttags" w:element="PersonName">
        <w:r>
          <w:rPr>
            <w:rFonts w:ascii="Century Schoolbook" w:hAnsi="Century Schoolbook"/>
            <w:lang w:eastAsia="ja-JP"/>
          </w:rPr>
          <w:t>Science</w:t>
        </w:r>
      </w:smartTag>
      <w:r>
        <w:rPr>
          <w:rFonts w:ascii="Century Schoolbook" w:hAnsi="Century Schoolbook"/>
          <w:lang w:eastAsia="ja-JP"/>
        </w:rPr>
        <w:t>s</w:t>
      </w:r>
    </w:p>
    <w:p w:rsidR="00630618" w:rsidRDefault="00630618">
      <w:pPr>
        <w:tabs>
          <w:tab w:val="left" w:pos="-1440"/>
          <w:tab w:val="left" w:pos="-720"/>
          <w:tab w:val="left" w:pos="9"/>
          <w:tab w:val="decimal" w:pos="18"/>
          <w:tab w:val="left" w:pos="26"/>
          <w:tab w:val="left" w:pos="320"/>
          <w:tab w:val="left" w:pos="720"/>
          <w:tab w:val="left" w:pos="1260"/>
          <w:tab w:val="left" w:pos="1800"/>
          <w:tab w:val="left" w:pos="3240"/>
          <w:tab w:val="left" w:pos="4267"/>
          <w:tab w:val="left" w:pos="4320"/>
          <w:tab w:val="left" w:pos="5040"/>
          <w:tab w:val="left" w:pos="5760"/>
          <w:tab w:val="left" w:pos="6480"/>
          <w:tab w:val="left" w:pos="656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980" w:right="-540" w:hanging="1980"/>
        <w:rPr>
          <w:rFonts w:ascii="Century Schoolbook" w:hAnsi="Century Schoolbook"/>
          <w:bCs/>
          <w:iCs/>
          <w:lang w:eastAsia="ja-JP"/>
        </w:rPr>
      </w:pPr>
      <w:proofErr w:type="gramStart"/>
      <w:r>
        <w:rPr>
          <w:rFonts w:ascii="Century Schoolbook" w:hAnsi="Century Schoolbook"/>
          <w:bCs/>
          <w:iCs/>
          <w:lang w:eastAsia="ja-JP"/>
        </w:rPr>
        <w:t>Laboratory of</w:t>
      </w:r>
      <w:r>
        <w:rPr>
          <w:rFonts w:ascii="Century Schoolbook" w:hAnsi="Century Schoolbook"/>
          <w:b/>
          <w:iCs/>
          <w:lang w:eastAsia="ja-JP"/>
        </w:rPr>
        <w:t xml:space="preserve"> </w:t>
      </w:r>
      <w:smartTag w:uri="urn:schemas-microsoft-com:office:smarttags" w:element="PersonName">
        <w:smartTag w:uri="urn:schemas:contacts" w:element="title">
          <w:r>
            <w:rPr>
              <w:rFonts w:ascii="Century Schoolbook" w:hAnsi="Century Schoolbook"/>
              <w:bCs/>
              <w:iCs/>
              <w:lang w:eastAsia="ja-JP"/>
            </w:rPr>
            <w:t>Dr.</w:t>
          </w:r>
        </w:smartTag>
        <w:r>
          <w:rPr>
            <w:rFonts w:ascii="Century Schoolbook" w:hAnsi="Century Schoolbook"/>
            <w:b/>
            <w:iCs/>
            <w:lang w:eastAsia="ja-JP"/>
          </w:rPr>
          <w:t xml:space="preserve"> </w:t>
        </w:r>
        <w:smartTag w:uri="urn:schemas:contacts" w:element="GivenName">
          <w:r>
            <w:rPr>
              <w:rFonts w:ascii="Century Schoolbook" w:hAnsi="Century Schoolbook"/>
              <w:bCs/>
              <w:iCs/>
              <w:lang w:eastAsia="ja-JP"/>
            </w:rPr>
            <w:t>John</w:t>
          </w:r>
        </w:smartTag>
        <w:r>
          <w:rPr>
            <w:rFonts w:ascii="Century Schoolbook" w:hAnsi="Century Schoolbook"/>
            <w:bCs/>
            <w:iCs/>
            <w:lang w:eastAsia="ja-JP"/>
          </w:rPr>
          <w:t xml:space="preserve"> </w:t>
        </w:r>
        <w:proofErr w:type="spellStart"/>
        <w:smartTag w:uri="urn:schemas:contacts" w:element="Sn">
          <w:r>
            <w:rPr>
              <w:rFonts w:ascii="Century Schoolbook" w:hAnsi="Century Schoolbook"/>
              <w:bCs/>
              <w:iCs/>
              <w:lang w:eastAsia="ja-JP"/>
            </w:rPr>
            <w:t>Woolford</w:t>
          </w:r>
        </w:smartTag>
      </w:smartTag>
      <w:proofErr w:type="spellEnd"/>
      <w:r>
        <w:rPr>
          <w:rFonts w:ascii="Century Schoolbook" w:hAnsi="Century Schoolbook"/>
          <w:bCs/>
          <w:iCs/>
          <w:lang w:eastAsia="ja-JP"/>
        </w:rPr>
        <w:t>.</w:t>
      </w:r>
      <w:proofErr w:type="gramEnd"/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</w:p>
    <w:p w:rsidR="00ED25FC" w:rsidRPr="006E7EBA" w:rsidRDefault="00630618" w:rsidP="006E7EB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 xml:space="preserve">HONORS AND AWARDS: </w:t>
      </w:r>
    </w:p>
    <w:p w:rsidR="000E1102" w:rsidRDefault="000E1102" w:rsidP="002E763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 w:rsidRPr="000E1102">
        <w:rPr>
          <w:rFonts w:ascii="Century Schoolbook" w:hAnsi="Century Schoolbook"/>
          <w:lang w:eastAsia="ja-JP"/>
        </w:rPr>
        <w:t>Postdoctoral Mentoring Award,</w:t>
      </w:r>
      <w:r>
        <w:rPr>
          <w:rFonts w:ascii="Century Schoolbook" w:hAnsi="Century Schoolbook"/>
          <w:lang w:eastAsia="ja-JP"/>
        </w:rPr>
        <w:t xml:space="preserve"> </w:t>
      </w:r>
      <w:r w:rsidR="00F315DA">
        <w:rPr>
          <w:rFonts w:ascii="Century Schoolbook" w:hAnsi="Century Schoolbook"/>
          <w:lang w:eastAsia="ja-JP"/>
        </w:rPr>
        <w:t xml:space="preserve">College of Natural Science, </w:t>
      </w:r>
      <w:r>
        <w:rPr>
          <w:rFonts w:ascii="Century Schoolbook" w:hAnsi="Century Schoolbook"/>
          <w:lang w:eastAsia="ja-JP"/>
        </w:rPr>
        <w:t>Michigan State University, 2017</w:t>
      </w:r>
    </w:p>
    <w:p w:rsidR="006E7EBA" w:rsidRDefault="006E7EBA" w:rsidP="006E7EB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Erna and </w:t>
      </w:r>
      <w:proofErr w:type="spellStart"/>
      <w:r>
        <w:rPr>
          <w:rFonts w:ascii="Century Schoolbook" w:hAnsi="Century Schoolbook"/>
          <w:lang w:eastAsia="ja-JP"/>
        </w:rPr>
        <w:t>Jakob</w:t>
      </w:r>
      <w:proofErr w:type="spellEnd"/>
      <w:r>
        <w:rPr>
          <w:rFonts w:ascii="Century Schoolbook" w:hAnsi="Century Schoolbook"/>
          <w:lang w:eastAsia="ja-JP"/>
        </w:rPr>
        <w:t xml:space="preserve"> Michael Visiting Professorship, Department of Plant Sciences, Weizmann Institute of Science, </w:t>
      </w:r>
      <w:proofErr w:type="spellStart"/>
      <w:r>
        <w:rPr>
          <w:rFonts w:ascii="Century Schoolbook" w:hAnsi="Century Schoolbook"/>
          <w:lang w:eastAsia="ja-JP"/>
        </w:rPr>
        <w:t>Rehovot</w:t>
      </w:r>
      <w:proofErr w:type="spellEnd"/>
      <w:r>
        <w:rPr>
          <w:rFonts w:ascii="Century Schoolbook" w:hAnsi="Century Schoolbook"/>
          <w:lang w:eastAsia="ja-JP"/>
        </w:rPr>
        <w:t xml:space="preserve">, Israel, Fall 2012- </w:t>
      </w:r>
      <w:proofErr w:type="gramStart"/>
      <w:r>
        <w:rPr>
          <w:rFonts w:ascii="Century Schoolbook" w:hAnsi="Century Schoolbook"/>
          <w:lang w:eastAsia="ja-JP"/>
        </w:rPr>
        <w:t>Summer</w:t>
      </w:r>
      <w:proofErr w:type="gramEnd"/>
      <w:r>
        <w:rPr>
          <w:rFonts w:ascii="Century Schoolbook" w:hAnsi="Century Schoolbook"/>
          <w:lang w:eastAsia="ja-JP"/>
        </w:rPr>
        <w:t xml:space="preserve"> 2013</w:t>
      </w:r>
    </w:p>
    <w:p w:rsidR="006E7EBA" w:rsidRDefault="006E7EBA" w:rsidP="006E7EB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Lady Davis Fellowship, Hebrew University of Jerusalem, Israel, </w:t>
      </w:r>
      <w:proofErr w:type="gramStart"/>
      <w:r>
        <w:rPr>
          <w:rFonts w:ascii="Century Schoolbook" w:hAnsi="Century Schoolbook"/>
          <w:lang w:eastAsia="ja-JP"/>
        </w:rPr>
        <w:t>Fall</w:t>
      </w:r>
      <w:proofErr w:type="gramEnd"/>
      <w:r>
        <w:rPr>
          <w:rFonts w:ascii="Century Schoolbook" w:hAnsi="Century Schoolbook"/>
          <w:lang w:eastAsia="ja-JP"/>
        </w:rPr>
        <w:t xml:space="preserve"> 2012</w:t>
      </w:r>
    </w:p>
    <w:p w:rsidR="00D41580" w:rsidRDefault="00D41580" w:rsidP="006E7EB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University </w:t>
      </w:r>
      <w:r w:rsidRPr="002E763D">
        <w:rPr>
          <w:rFonts w:ascii="Century Schoolbook" w:hAnsi="Century Schoolbook"/>
          <w:lang w:eastAsia="ja-JP"/>
        </w:rPr>
        <w:t xml:space="preserve">Distinguished Faculty Award, </w:t>
      </w:r>
      <w:r>
        <w:rPr>
          <w:rFonts w:ascii="Century Schoolbook" w:hAnsi="Century Schoolbook"/>
          <w:lang w:eastAsia="ja-JP"/>
        </w:rPr>
        <w:t>Michigan State</w:t>
      </w:r>
      <w:r w:rsidR="00961109">
        <w:rPr>
          <w:rFonts w:ascii="Century Schoolbook" w:hAnsi="Century Schoolbook"/>
          <w:lang w:eastAsia="ja-JP"/>
        </w:rPr>
        <w:t xml:space="preserve"> University,</w:t>
      </w:r>
      <w:r>
        <w:rPr>
          <w:rFonts w:ascii="Century Schoolbook" w:hAnsi="Century Schoolbook"/>
          <w:lang w:eastAsia="ja-JP"/>
        </w:rPr>
        <w:t xml:space="preserve"> February 2012</w:t>
      </w:r>
    </w:p>
    <w:p w:rsidR="002E763D" w:rsidRPr="002E763D" w:rsidRDefault="002E763D" w:rsidP="002E763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proofErr w:type="gramStart"/>
      <w:r w:rsidRPr="002E763D">
        <w:rPr>
          <w:rFonts w:ascii="Century Schoolbook" w:hAnsi="Century Schoolbook"/>
          <w:lang w:eastAsia="ja-JP"/>
        </w:rPr>
        <w:t>Distinguished Faculty Award, MSU College of Natural Sciences, November 2011.</w:t>
      </w:r>
      <w:proofErr w:type="gramEnd"/>
      <w:r w:rsidRPr="002E763D">
        <w:rPr>
          <w:rFonts w:ascii="Century Schoolbook" w:hAnsi="Century Schoolbook"/>
          <w:lang w:eastAsia="ja-JP"/>
        </w:rPr>
        <w:t xml:space="preserve"> </w:t>
      </w:r>
    </w:p>
    <w:p w:rsidR="005E798D" w:rsidRPr="005E798D" w:rsidRDefault="005E798D" w:rsidP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 w:rsidRPr="005E798D">
        <w:rPr>
          <w:rFonts w:ascii="Century Schoolbook" w:hAnsi="Century Schoolbook"/>
          <w:lang w:eastAsia="ja-JP"/>
        </w:rPr>
        <w:t>Fellow, American Association for the Advancement of Science (AAAS), named 2009</w:t>
      </w:r>
    </w:p>
    <w:p w:rsidR="005E798D" w:rsidRPr="005E798D" w:rsidRDefault="005E798D" w:rsidP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 w:rsidRPr="005E798D">
        <w:rPr>
          <w:rFonts w:ascii="Century Schoolbook" w:hAnsi="Century Schoolbook"/>
          <w:lang w:eastAsia="ja-JP"/>
        </w:rPr>
        <w:t>Fellow, American Society of Plant Biologists, named 2009</w:t>
      </w:r>
    </w:p>
    <w:p w:rsidR="005E798D" w:rsidRPr="005E798D" w:rsidRDefault="005E798D" w:rsidP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 w:rsidRPr="005E798D">
        <w:rPr>
          <w:rFonts w:ascii="Century Schoolbook" w:hAnsi="Century Schoolbook"/>
          <w:lang w:eastAsia="ja-JP"/>
        </w:rPr>
        <w:t>Monsanto Fellow, named 2002</w:t>
      </w:r>
    </w:p>
    <w:p w:rsidR="00405AE0" w:rsidRDefault="00405AE0" w:rsidP="003D2A55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NSF Presidential Young Investigator Award, 10/90-9/95 </w:t>
      </w:r>
    </w:p>
    <w:p w:rsidR="00B557B6" w:rsidRDefault="00B557B6" w:rsidP="008A4266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Keynote Speaker, </w:t>
      </w:r>
      <w:smartTag w:uri="urn:schemas-microsoft-com:office:smarttags" w:element="PlaceName">
        <w:r>
          <w:rPr>
            <w:rFonts w:ascii="Century Schoolbook" w:hAnsi="Century Schoolbook"/>
            <w:lang w:eastAsia="ja-JP"/>
          </w:rPr>
          <w:t>North Carolina</w:t>
        </w:r>
      </w:smartTag>
      <w:r>
        <w:rPr>
          <w:rFonts w:ascii="Century Schoolbook" w:hAnsi="Century Schoolbook"/>
          <w:lang w:eastAsia="ja-JP"/>
        </w:rPr>
        <w:t xml:space="preserve"> </w:t>
      </w:r>
      <w:smartTag w:uri="urn:schemas-microsoft-com:office:smarttags" w:element="PlaceName">
        <w:r>
          <w:rPr>
            <w:rFonts w:ascii="Century Schoolbook" w:hAnsi="Century Schoolbook"/>
            <w:lang w:eastAsia="ja-JP"/>
          </w:rPr>
          <w:t>Biotechnology</w:t>
        </w:r>
      </w:smartTag>
      <w:r>
        <w:rPr>
          <w:rFonts w:ascii="Century Schoolbook" w:hAnsi="Century Schoolbook"/>
          <w:lang w:eastAsia="ja-JP"/>
        </w:rPr>
        <w:t xml:space="preserve"> </w:t>
      </w:r>
      <w:smartTag w:uri="urn:schemas-microsoft-com:office:smarttags" w:element="PlaceType">
        <w:r>
          <w:rPr>
            <w:rFonts w:ascii="Century Schoolbook" w:hAnsi="Century Schoolbook"/>
            <w:lang w:eastAsia="ja-JP"/>
          </w:rPr>
          <w:t>Center</w:t>
        </w:r>
      </w:smartTag>
      <w:r>
        <w:rPr>
          <w:rFonts w:ascii="Century Schoolbook" w:hAnsi="Century Schoolbook"/>
          <w:lang w:eastAsia="ja-JP"/>
        </w:rPr>
        <w:t xml:space="preserve"> Plant Molecular Biology Retreat, </w:t>
      </w:r>
      <w:smartTag w:uri="urn:schemas-microsoft-com:office:smarttags" w:element="place">
        <w:smartTag w:uri="urn:schemas-microsoft-com:office:smarttags" w:element="City">
          <w:r w:rsidRPr="00603DEB">
            <w:rPr>
              <w:rFonts w:ascii="Century Schoolbook" w:hAnsi="Century Schoolbook"/>
              <w:lang w:eastAsia="ja-JP"/>
            </w:rPr>
            <w:t>Wrightsville Beach</w:t>
          </w:r>
        </w:smartTag>
        <w:r w:rsidRPr="00603DEB">
          <w:rPr>
            <w:rFonts w:ascii="Century Schoolbook" w:hAnsi="Century Schoolbook"/>
            <w:lang w:eastAsia="ja-JP"/>
          </w:rPr>
          <w:t>, </w:t>
        </w:r>
        <w:smartTag w:uri="urn:schemas-microsoft-com:office:smarttags" w:element="State">
          <w:r w:rsidRPr="00603DEB">
            <w:rPr>
              <w:rFonts w:ascii="Century Schoolbook" w:hAnsi="Century Schoolbook"/>
              <w:lang w:eastAsia="ja-JP"/>
            </w:rPr>
            <w:t>North Carolina</w:t>
          </w:r>
        </w:smartTag>
      </w:smartTag>
      <w:r>
        <w:rPr>
          <w:rFonts w:ascii="Century Schoolbook" w:hAnsi="Century Schoolbook"/>
          <w:lang w:eastAsia="ja-JP"/>
        </w:rPr>
        <w:t>, September, 2007</w:t>
      </w:r>
    </w:p>
    <w:p w:rsidR="00B557B6" w:rsidRPr="00B557B6" w:rsidRDefault="00B557B6" w:rsidP="008A4266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lang w:eastAsia="ja-JP"/>
        </w:rPr>
        <w:t>Keynote Speaker, 4</w:t>
      </w:r>
      <w:r w:rsidRPr="00B557B6">
        <w:rPr>
          <w:rFonts w:ascii="Century Schoolbook" w:hAnsi="Century Schoolbook"/>
          <w:vertAlign w:val="superscript"/>
          <w:lang w:eastAsia="ja-JP"/>
        </w:rPr>
        <w:t>th</w:t>
      </w:r>
      <w:r>
        <w:rPr>
          <w:rFonts w:ascii="Century Schoolbook" w:hAnsi="Century Schoolbook"/>
          <w:lang w:eastAsia="ja-JP"/>
        </w:rPr>
        <w:t xml:space="preserve"> International Conference on Plant </w:t>
      </w:r>
      <w:proofErr w:type="spellStart"/>
      <w:r>
        <w:rPr>
          <w:rFonts w:ascii="Century Schoolbook" w:hAnsi="Century Schoolbook"/>
          <w:lang w:eastAsia="ja-JP"/>
        </w:rPr>
        <w:t>Metabolomics</w:t>
      </w:r>
      <w:proofErr w:type="spellEnd"/>
      <w:r>
        <w:rPr>
          <w:rFonts w:ascii="Century Schoolbook" w:hAnsi="Century Schoolbook"/>
          <w:lang w:eastAsia="ja-JP"/>
        </w:rPr>
        <w:t xml:space="preserve">, Reading </w:t>
      </w:r>
      <w:smartTag w:uri="urn:schemas-microsoft-com:office:smarttags" w:element="country-region">
        <w:smartTag w:uri="urn:schemas-microsoft-com:office:smarttags" w:element="place">
          <w:r>
            <w:rPr>
              <w:rFonts w:ascii="Century Schoolbook" w:hAnsi="Century Schoolbook"/>
              <w:lang w:eastAsia="ja-JP"/>
            </w:rPr>
            <w:t>UK</w:t>
          </w:r>
        </w:smartTag>
      </w:smartTag>
      <w:r>
        <w:rPr>
          <w:rFonts w:ascii="Century Schoolbook" w:hAnsi="Century Schoolbook"/>
          <w:lang w:eastAsia="ja-JP"/>
        </w:rPr>
        <w:t>, April 2006</w:t>
      </w:r>
    </w:p>
    <w:p w:rsidR="00D04A21" w:rsidRDefault="00D04A21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NSF Director’s Award</w:t>
      </w:r>
      <w:r w:rsidR="00627B0C">
        <w:rPr>
          <w:rFonts w:ascii="Century Schoolbook" w:hAnsi="Century Schoolbook"/>
          <w:lang w:eastAsia="ja-JP"/>
        </w:rPr>
        <w:t xml:space="preserve"> for Excellence in Program Management, 2004</w:t>
      </w:r>
    </w:p>
    <w:p w:rsidR="005E798D" w:rsidRDefault="005E798D" w:rsidP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proofErr w:type="spellStart"/>
      <w:r w:rsidRPr="00A66CE4">
        <w:rPr>
          <w:rFonts w:ascii="Century Schoolbook" w:hAnsi="Century Schoolbook"/>
          <w:lang w:eastAsia="ja-JP"/>
        </w:rPr>
        <w:t>Schexnayder</w:t>
      </w:r>
      <w:proofErr w:type="spellEnd"/>
      <w:r w:rsidRPr="00A66CE4">
        <w:rPr>
          <w:rFonts w:ascii="Century Schoolbook" w:hAnsi="Century Schoolbook"/>
          <w:lang w:eastAsia="ja-JP"/>
        </w:rPr>
        <w:t xml:space="preserve"> Lecture in Botany</w:t>
      </w:r>
      <w:r>
        <w:rPr>
          <w:rFonts w:ascii="Century Schoolbook" w:hAnsi="Century Schoolbook"/>
          <w:lang w:eastAsia="ja-JP"/>
        </w:rPr>
        <w:t>, Department of Biological Sciences, Louisiana State University, 2011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John and </w:t>
      </w:r>
      <w:smartTag w:uri="urn:schemas-microsoft-com:office:smarttags" w:element="PersonName">
        <w:smartTag w:uri="urn:schemas:contacts" w:element="GivenName">
          <w:r>
            <w:rPr>
              <w:rFonts w:ascii="Century Schoolbook" w:hAnsi="Century Schoolbook"/>
              <w:lang w:eastAsia="ja-JP"/>
            </w:rPr>
            <w:t>Olga</w:t>
          </w:r>
        </w:smartTag>
        <w:r>
          <w:rPr>
            <w:rFonts w:ascii="Century Schoolbook" w:hAnsi="Century Schoolbook"/>
            <w:lang w:eastAsia="ja-JP"/>
          </w:rPr>
          <w:t xml:space="preserve"> </w:t>
        </w:r>
        <w:proofErr w:type="spellStart"/>
        <w:smartTag w:uri="urn:schemas:contacts" w:element="middlename">
          <w:r>
            <w:rPr>
              <w:rFonts w:ascii="Century Schoolbook" w:hAnsi="Century Schoolbook"/>
              <w:lang w:eastAsia="ja-JP"/>
            </w:rPr>
            <w:t>LeTourneau</w:t>
          </w:r>
        </w:smartTag>
        <w:proofErr w:type="spellEnd"/>
        <w:r>
          <w:rPr>
            <w:rFonts w:ascii="Century Schoolbook" w:hAnsi="Century Schoolbook"/>
            <w:lang w:eastAsia="ja-JP"/>
          </w:rPr>
          <w:t xml:space="preserve"> </w:t>
        </w:r>
        <w:smartTag w:uri="urn:schemas:contacts" w:element="Sn">
          <w:r>
            <w:rPr>
              <w:rFonts w:ascii="Century Schoolbook" w:hAnsi="Century Schoolbook"/>
              <w:lang w:eastAsia="ja-JP"/>
            </w:rPr>
            <w:t>Memorial</w:t>
          </w:r>
        </w:smartTag>
      </w:smartTag>
      <w:r>
        <w:rPr>
          <w:rFonts w:ascii="Century Schoolbook" w:hAnsi="Century Schoolbook"/>
          <w:lang w:eastAsia="ja-JP"/>
        </w:rPr>
        <w:t xml:space="preserve"> Lectureship, </w:t>
      </w:r>
      <w:smartTag w:uri="urn:schemas-microsoft-com:office:smarttags" w:element="place">
        <w:smartTag w:uri="urn:schemas-microsoft-com:office:smarttags" w:element="PlaceType">
          <w:r>
            <w:rPr>
              <w:rFonts w:ascii="Century Schoolbook" w:hAnsi="Century Schoolbook"/>
              <w:lang w:eastAsia="ja-JP"/>
            </w:rPr>
            <w:t>University</w:t>
          </w:r>
        </w:smartTag>
        <w:r>
          <w:rPr>
            <w:rFonts w:ascii="Century Schoolbook" w:hAnsi="Century Schoolbook"/>
            <w:lang w:eastAsia="ja-JP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  <w:lang w:eastAsia="ja-JP"/>
            </w:rPr>
            <w:t>Idaho</w:t>
          </w:r>
        </w:smartTag>
      </w:smartTag>
      <w:r>
        <w:rPr>
          <w:rFonts w:ascii="Century Schoolbook" w:hAnsi="Century Schoolbook"/>
          <w:lang w:eastAsia="ja-JP"/>
        </w:rPr>
        <w:t xml:space="preserve">, 1997 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DuPont </w:t>
      </w:r>
      <w:smartTag w:uri="urn:schemas-microsoft-com:office:smarttags" w:element="PersonName">
        <w:r>
          <w:rPr>
            <w:rFonts w:ascii="Century Schoolbook" w:hAnsi="Century Schoolbook"/>
            <w:lang w:eastAsia="ja-JP"/>
          </w:rPr>
          <w:t>Science</w:t>
        </w:r>
      </w:smartTag>
      <w:r>
        <w:rPr>
          <w:rFonts w:ascii="Century Schoolbook" w:hAnsi="Century Schoolbook"/>
          <w:lang w:eastAsia="ja-JP"/>
        </w:rPr>
        <w:t xml:space="preserve"> and Engineering Educational Aid </w:t>
      </w:r>
      <w:smartTag w:uri="urn:schemas:contacts" w:element="GivenName">
        <w:r>
          <w:rPr>
            <w:rFonts w:ascii="Century Schoolbook" w:hAnsi="Century Schoolbook"/>
            <w:lang w:eastAsia="ja-JP"/>
          </w:rPr>
          <w:t>Grant</w:t>
        </w:r>
      </w:smartTag>
      <w:r>
        <w:rPr>
          <w:rFonts w:ascii="Century Schoolbook" w:hAnsi="Century Schoolbook"/>
          <w:lang w:eastAsia="ja-JP"/>
        </w:rPr>
        <w:t>, 1996 and 1997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NIH FIRST </w:t>
      </w:r>
      <w:smartTag w:uri="urn:schemas-microsoft-com:office:smarttags" w:element="PersonName">
        <w:smartTag w:uri="urn:schemas:contacts" w:element="GivenName">
          <w:r>
            <w:rPr>
              <w:rFonts w:ascii="Century Schoolbook" w:hAnsi="Century Schoolbook"/>
              <w:lang w:eastAsia="ja-JP"/>
            </w:rPr>
            <w:t>Grant</w:t>
          </w:r>
        </w:smartTag>
        <w:r>
          <w:rPr>
            <w:rFonts w:ascii="Century Schoolbook" w:hAnsi="Century Schoolbook"/>
            <w:lang w:eastAsia="ja-JP"/>
          </w:rPr>
          <w:t xml:space="preserve"> </w:t>
        </w:r>
        <w:smartTag w:uri="urn:schemas:contacts" w:element="Sn">
          <w:r>
            <w:rPr>
              <w:rFonts w:ascii="Century Schoolbook" w:hAnsi="Century Schoolbook"/>
              <w:lang w:eastAsia="ja-JP"/>
            </w:rPr>
            <w:t>Award</w:t>
          </w:r>
        </w:smartTag>
      </w:smartTag>
      <w:r>
        <w:rPr>
          <w:rFonts w:ascii="Century Schoolbook" w:hAnsi="Century Schoolbook"/>
          <w:lang w:eastAsia="ja-JP"/>
        </w:rPr>
        <w:t xml:space="preserve">, 1/90-12/94 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NSF Plant Molecular Biology Postdoctoral Fellowship, 4/86-5/89</w:t>
      </w:r>
    </w:p>
    <w:p w:rsidR="00630618" w:rsidRDefault="009736F6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NIH </w:t>
      </w:r>
      <w:r w:rsidR="006D256A">
        <w:rPr>
          <w:rFonts w:ascii="Century Schoolbook" w:hAnsi="Century Schoolbook"/>
          <w:lang w:eastAsia="ja-JP"/>
        </w:rPr>
        <w:t xml:space="preserve">NRSA </w:t>
      </w:r>
      <w:r w:rsidR="00630618">
        <w:rPr>
          <w:rFonts w:ascii="Century Schoolbook" w:hAnsi="Century Schoolbook"/>
          <w:lang w:eastAsia="ja-JP"/>
        </w:rPr>
        <w:t>Fellow under National Institutes of Health Graduate Training Grant, awarded to Carnegie-Mellon University, Biological Sciences Department, 8/83-4/86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lastRenderedPageBreak/>
        <w:t xml:space="preserve">Bachelor of Arts in Chemistry, Magna </w:t>
      </w:r>
      <w:proofErr w:type="gramStart"/>
      <w:r>
        <w:rPr>
          <w:rFonts w:ascii="Century Schoolbook" w:hAnsi="Century Schoolbook"/>
          <w:lang w:eastAsia="ja-JP"/>
        </w:rPr>
        <w:t>Cum</w:t>
      </w:r>
      <w:proofErr w:type="gramEnd"/>
      <w:r>
        <w:rPr>
          <w:rFonts w:ascii="Century Schoolbook" w:hAnsi="Century Schoolbook"/>
          <w:lang w:eastAsia="ja-JP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  <w:lang w:eastAsia="ja-JP"/>
            </w:rPr>
            <w:t>Laude</w:t>
          </w:r>
        </w:smartTag>
        <w:r>
          <w:rPr>
            <w:rFonts w:ascii="Century Schoolbook" w:hAnsi="Century Schoolbook"/>
            <w:lang w:eastAsia="ja-JP"/>
          </w:rPr>
          <w:t xml:space="preserve">, </w:t>
        </w:r>
        <w:smartTag w:uri="urn:schemas-microsoft-com:office:smarttags" w:element="State">
          <w:r>
            <w:rPr>
              <w:rFonts w:ascii="Century Schoolbook" w:hAnsi="Century Schoolbook"/>
              <w:lang w:eastAsia="ja-JP"/>
            </w:rPr>
            <w:t>Ohio</w:t>
          </w:r>
        </w:smartTag>
      </w:smartTag>
      <w:r>
        <w:rPr>
          <w:rFonts w:ascii="Century Schoolbook" w:hAnsi="Century Schoolbook"/>
          <w:lang w:eastAsia="ja-JP"/>
        </w:rPr>
        <w:t xml:space="preserve"> Wesleyan University, 1980</w:t>
      </w:r>
    </w:p>
    <w:p w:rsidR="00630618" w:rsidRPr="00EE5519" w:rsidRDefault="00630618" w:rsidP="00EE5519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Hall Fellow, Chemistry Department, Ohio Wesleyan University, Chemistry Department, 9/79-6/80</w:t>
      </w:r>
    </w:p>
    <w:p w:rsidR="005E798D" w:rsidRDefault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PROFESSIONAL ACTIVITIES: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Scientific Conference Organization:</w:t>
      </w:r>
    </w:p>
    <w:p w:rsidR="004D28D5" w:rsidRPr="004D28D5" w:rsidRDefault="004D28D5" w:rsidP="004D28D5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proofErr w:type="gramStart"/>
      <w:r w:rsidRPr="004D28D5">
        <w:rPr>
          <w:rFonts w:ascii="Century Schoolbook" w:hAnsi="Century Schoolbook"/>
          <w:lang w:eastAsia="ja-JP"/>
        </w:rPr>
        <w:t>President Elect</w:t>
      </w:r>
      <w:r>
        <w:rPr>
          <w:rFonts w:ascii="Century Schoolbook" w:hAnsi="Century Schoolbook"/>
          <w:lang w:eastAsia="ja-JP"/>
        </w:rPr>
        <w:t>, President, Past President</w:t>
      </w:r>
      <w:r w:rsidRPr="004D28D5">
        <w:rPr>
          <w:rFonts w:ascii="Century Schoolbook" w:hAnsi="Century Schoolbook"/>
          <w:lang w:eastAsia="ja-JP"/>
        </w:rPr>
        <w:t>, American Society of Plant Biologists</w:t>
      </w:r>
      <w:r>
        <w:rPr>
          <w:rFonts w:ascii="Century Schoolbook" w:hAnsi="Century Schoolbook"/>
          <w:lang w:eastAsia="ja-JP"/>
        </w:rPr>
        <w:t>, 10/17-9/20.</w:t>
      </w:r>
      <w:proofErr w:type="gramEnd"/>
    </w:p>
    <w:p w:rsidR="00642BFC" w:rsidRDefault="00642BFC" w:rsidP="004C0D7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Member of Search Committee for Editor-in-Chief of </w:t>
      </w:r>
      <w:proofErr w:type="gramStart"/>
      <w:r>
        <w:rPr>
          <w:rFonts w:ascii="Century Schoolbook" w:hAnsi="Century Schoolbook"/>
          <w:i/>
          <w:lang w:eastAsia="ja-JP"/>
        </w:rPr>
        <w:t>The</w:t>
      </w:r>
      <w:proofErr w:type="gramEnd"/>
      <w:r>
        <w:rPr>
          <w:rFonts w:ascii="Century Schoolbook" w:hAnsi="Century Schoolbook"/>
          <w:i/>
          <w:lang w:eastAsia="ja-JP"/>
        </w:rPr>
        <w:t xml:space="preserve"> Plant Cell</w:t>
      </w:r>
      <w:r>
        <w:rPr>
          <w:rFonts w:ascii="Century Schoolbook" w:hAnsi="Century Schoolbook"/>
          <w:lang w:eastAsia="ja-JP"/>
        </w:rPr>
        <w:t>, American Society of Plant Biologists</w:t>
      </w:r>
      <w:r w:rsidR="004D28D5">
        <w:rPr>
          <w:rFonts w:ascii="Century Schoolbook" w:hAnsi="Century Schoolbook"/>
          <w:lang w:eastAsia="ja-JP"/>
        </w:rPr>
        <w:t xml:space="preserve"> 4/18-.</w:t>
      </w:r>
      <w:r>
        <w:rPr>
          <w:rFonts w:ascii="Century Schoolbook" w:hAnsi="Century Schoolbook"/>
          <w:lang w:eastAsia="ja-JP"/>
        </w:rPr>
        <w:t xml:space="preserve">  </w:t>
      </w:r>
    </w:p>
    <w:p w:rsidR="004D28D5" w:rsidRDefault="000E60DC" w:rsidP="004C0D7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Program Committee (</w:t>
      </w:r>
      <w:r w:rsidR="00AB5301">
        <w:rPr>
          <w:rFonts w:ascii="Century Schoolbook" w:hAnsi="Century Schoolbook"/>
          <w:lang w:eastAsia="ja-JP"/>
        </w:rPr>
        <w:t>organizers of the</w:t>
      </w:r>
      <w:r>
        <w:rPr>
          <w:rFonts w:ascii="Century Schoolbook" w:hAnsi="Century Schoolbook"/>
          <w:lang w:eastAsia="ja-JP"/>
        </w:rPr>
        <w:t xml:space="preserve"> annual meeting), American Society of Plant Biologists, </w:t>
      </w:r>
      <w:proofErr w:type="gramStart"/>
      <w:r>
        <w:rPr>
          <w:rFonts w:ascii="Century Schoolbook" w:hAnsi="Century Schoolbook"/>
          <w:lang w:eastAsia="ja-JP"/>
        </w:rPr>
        <w:t>2015</w:t>
      </w:r>
      <w:proofErr w:type="gramEnd"/>
      <w:r>
        <w:rPr>
          <w:rFonts w:ascii="Century Schoolbook" w:hAnsi="Century Schoolbook"/>
          <w:lang w:eastAsia="ja-JP"/>
        </w:rPr>
        <w:t>-201</w:t>
      </w:r>
      <w:r w:rsidR="004D28D5">
        <w:rPr>
          <w:rFonts w:ascii="Century Schoolbook" w:hAnsi="Century Schoolbook"/>
          <w:lang w:eastAsia="ja-JP"/>
        </w:rPr>
        <w:t>8</w:t>
      </w:r>
    </w:p>
    <w:p w:rsidR="002E3A77" w:rsidRDefault="002E3A77" w:rsidP="004C0D7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proofErr w:type="gramStart"/>
      <w:r>
        <w:rPr>
          <w:rFonts w:ascii="Century Schoolbook" w:hAnsi="Century Schoolbook"/>
          <w:lang w:eastAsia="ja-JP"/>
        </w:rPr>
        <w:t>co-Organizer</w:t>
      </w:r>
      <w:proofErr w:type="gramEnd"/>
      <w:r>
        <w:rPr>
          <w:rFonts w:ascii="Century Schoolbook" w:hAnsi="Century Schoolbook"/>
          <w:lang w:eastAsia="ja-JP"/>
        </w:rPr>
        <w:t>, Plant Biotechnology for Hea</w:t>
      </w:r>
      <w:r w:rsidR="004D28D5">
        <w:rPr>
          <w:rFonts w:ascii="Century Schoolbook" w:hAnsi="Century Schoolbook"/>
          <w:lang w:eastAsia="ja-JP"/>
        </w:rPr>
        <w:t>lth and Sustainability Symposia</w:t>
      </w:r>
      <w:r>
        <w:rPr>
          <w:rFonts w:ascii="Century Schoolbook" w:hAnsi="Century Schoolbook"/>
          <w:lang w:eastAsia="ja-JP"/>
        </w:rPr>
        <w:t>, Michigan State University, Fall semester 2013-.</w:t>
      </w:r>
      <w:r w:rsidR="007169E1">
        <w:rPr>
          <w:rFonts w:ascii="Century Schoolbook" w:hAnsi="Century Schoolbook"/>
          <w:lang w:eastAsia="ja-JP"/>
        </w:rPr>
        <w:t xml:space="preserve"> </w:t>
      </w:r>
      <w:proofErr w:type="gramStart"/>
      <w:r w:rsidR="005E798D">
        <w:rPr>
          <w:rFonts w:ascii="Century Schoolbook" w:hAnsi="Century Schoolbook"/>
          <w:lang w:eastAsia="ja-JP"/>
        </w:rPr>
        <w:t>Faculty o</w:t>
      </w:r>
      <w:r w:rsidR="007169E1">
        <w:rPr>
          <w:rFonts w:ascii="Century Schoolbook" w:hAnsi="Century Schoolbook"/>
          <w:lang w:eastAsia="ja-JP"/>
        </w:rPr>
        <w:t>rganizer for the associated Career Symposia, 2013-.</w:t>
      </w:r>
      <w:proofErr w:type="gramEnd"/>
    </w:p>
    <w:p w:rsidR="00F30059" w:rsidRDefault="00F30059" w:rsidP="004C0D7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Lead Organizer, </w:t>
      </w:r>
      <w:proofErr w:type="spellStart"/>
      <w:r>
        <w:rPr>
          <w:rFonts w:ascii="Century Schoolbook" w:hAnsi="Century Schoolbook"/>
          <w:lang w:eastAsia="ja-JP"/>
        </w:rPr>
        <w:t>Banbury</w:t>
      </w:r>
      <w:proofErr w:type="spellEnd"/>
      <w:r>
        <w:rPr>
          <w:rFonts w:ascii="Century Schoolbook" w:hAnsi="Century Schoolbook"/>
          <w:lang w:eastAsia="ja-JP"/>
        </w:rPr>
        <w:t xml:space="preserve"> Conference on Evolution of Plant Specialized Metabolism, 3/13</w:t>
      </w:r>
    </w:p>
    <w:p w:rsidR="005E798D" w:rsidRDefault="005E798D" w:rsidP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Chair, Plant Molecular Biology </w:t>
      </w:r>
      <w:smartTag w:uri="urn:schemas:contacts" w:element="Sn">
        <w:r>
          <w:rPr>
            <w:rFonts w:ascii="Century Schoolbook" w:hAnsi="Century Schoolbook"/>
            <w:lang w:eastAsia="ja-JP"/>
          </w:rPr>
          <w:t>Gordon</w:t>
        </w:r>
      </w:smartTag>
      <w:r>
        <w:rPr>
          <w:rFonts w:ascii="Century Schoolbook" w:hAnsi="Century Schoolbook"/>
          <w:lang w:eastAsia="ja-JP"/>
        </w:rPr>
        <w:t xml:space="preserve"> Conference, 7/00 (Vice-Chair in 1998)</w:t>
      </w:r>
    </w:p>
    <w:p w:rsidR="005E798D" w:rsidRDefault="005E798D" w:rsidP="005E798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Organizer, NATO Advanced Study Institute on Plant Molecular Biology, 5/97 </w:t>
      </w:r>
    </w:p>
    <w:p w:rsidR="004C0D7D" w:rsidRPr="004C0D7D" w:rsidRDefault="004C0D7D" w:rsidP="004C0D7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Symposium Organizer</w:t>
      </w:r>
      <w:r w:rsidRPr="004C0D7D">
        <w:rPr>
          <w:rFonts w:ascii="Century Schoolbook" w:hAnsi="Century Schoolbook"/>
          <w:lang w:eastAsia="ja-JP"/>
        </w:rPr>
        <w:t xml:space="preserve">, American Society of Plant </w:t>
      </w:r>
      <w:r w:rsidR="003D064A">
        <w:rPr>
          <w:rFonts w:ascii="Century Schoolbook" w:hAnsi="Century Schoolbook"/>
          <w:lang w:eastAsia="ja-JP"/>
        </w:rPr>
        <w:t>Biologists Annual Meeting</w:t>
      </w:r>
      <w:r>
        <w:rPr>
          <w:rFonts w:ascii="Century Schoolbook" w:hAnsi="Century Schoolbook"/>
          <w:lang w:eastAsia="ja-JP"/>
        </w:rPr>
        <w:t>, 7/09</w:t>
      </w:r>
    </w:p>
    <w:p w:rsidR="004C0D7D" w:rsidRPr="004C0D7D" w:rsidRDefault="004C0D7D" w:rsidP="004C0D7D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 w:rsidRPr="004C0D7D">
        <w:rPr>
          <w:rFonts w:ascii="Century Schoolbook" w:hAnsi="Century Schoolbook"/>
          <w:lang w:eastAsia="ja-JP"/>
        </w:rPr>
        <w:t xml:space="preserve">Symposium Organizer, International Society of Plant Molecular Biology, St. Louis, </w:t>
      </w:r>
      <w:r>
        <w:rPr>
          <w:rFonts w:ascii="Century Schoolbook" w:hAnsi="Century Schoolbook"/>
          <w:lang w:eastAsia="ja-JP"/>
        </w:rPr>
        <w:t>10/09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Keystone Symposia Scientific Advisory Board Member 1/01-</w:t>
      </w:r>
      <w:r w:rsidR="00DF78F9">
        <w:rPr>
          <w:rFonts w:ascii="Century Schoolbook" w:hAnsi="Century Schoolbook"/>
          <w:lang w:eastAsia="ja-JP"/>
        </w:rPr>
        <w:t>12/04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Organizing Committee, International Arabidopsis Genetics Conferences, 1997 and 1998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b/>
          <w:lang w:eastAsia="ja-JP"/>
        </w:rPr>
      </w:pPr>
      <w:r>
        <w:rPr>
          <w:rFonts w:ascii="Century Schoolbook" w:hAnsi="Century Schoolbook"/>
          <w:b/>
          <w:lang w:eastAsia="ja-JP"/>
        </w:rPr>
        <w:t>Publications and Editorial:</w:t>
      </w:r>
    </w:p>
    <w:p w:rsidR="007A192C" w:rsidRPr="007A192C" w:rsidRDefault="007A192C" w:rsidP="005516D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Associate Editor, </w:t>
      </w:r>
      <w:r>
        <w:rPr>
          <w:rFonts w:ascii="Century Schoolbook" w:hAnsi="Century Schoolbook"/>
          <w:i/>
          <w:lang w:eastAsia="ja-JP"/>
        </w:rPr>
        <w:t>Science Advances</w:t>
      </w:r>
      <w:r>
        <w:rPr>
          <w:rFonts w:ascii="Century Schoolbook" w:hAnsi="Century Schoolbook"/>
          <w:lang w:eastAsia="ja-JP"/>
        </w:rPr>
        <w:t>, 2014-</w:t>
      </w:r>
      <w:r w:rsidR="00642BFC">
        <w:rPr>
          <w:rFonts w:ascii="Century Schoolbook" w:hAnsi="Century Schoolbook"/>
          <w:lang w:eastAsia="ja-JP"/>
        </w:rPr>
        <w:t>2018</w:t>
      </w:r>
    </w:p>
    <w:p w:rsidR="007F4C2F" w:rsidRDefault="008253DC" w:rsidP="005516D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Editorial Board Member and </w:t>
      </w:r>
      <w:r w:rsidR="008A4266">
        <w:rPr>
          <w:rFonts w:ascii="Century Schoolbook" w:hAnsi="Century Schoolbook"/>
          <w:lang w:eastAsia="ja-JP"/>
        </w:rPr>
        <w:t>Editor in Chief,</w:t>
      </w:r>
      <w:r w:rsidR="00411CAE">
        <w:rPr>
          <w:rFonts w:ascii="Century Schoolbook" w:hAnsi="Century Schoolbook"/>
          <w:lang w:eastAsia="ja-JP"/>
        </w:rPr>
        <w:t xml:space="preserve"> </w:t>
      </w:r>
      <w:proofErr w:type="gramStart"/>
      <w:r w:rsidR="00411CAE" w:rsidRPr="007F4C2F">
        <w:rPr>
          <w:rFonts w:ascii="Century Schoolbook" w:hAnsi="Century Schoolbook"/>
          <w:i/>
          <w:lang w:eastAsia="ja-JP"/>
        </w:rPr>
        <w:t>The</w:t>
      </w:r>
      <w:proofErr w:type="gramEnd"/>
      <w:r w:rsidR="00411CAE" w:rsidRPr="007F4C2F">
        <w:rPr>
          <w:rFonts w:ascii="Century Schoolbook" w:hAnsi="Century Schoolbook"/>
          <w:i/>
          <w:lang w:eastAsia="ja-JP"/>
        </w:rPr>
        <w:t xml:space="preserve"> Arabidopsis Book</w:t>
      </w:r>
      <w:r w:rsidR="001341B4">
        <w:rPr>
          <w:rFonts w:ascii="Century Schoolbook" w:hAnsi="Century Schoolbook"/>
          <w:lang w:eastAsia="ja-JP"/>
        </w:rPr>
        <w:t>,</w:t>
      </w:r>
      <w:r w:rsidR="00411CAE">
        <w:rPr>
          <w:rFonts w:ascii="Century Schoolbook" w:hAnsi="Century Schoolbook"/>
          <w:lang w:eastAsia="ja-JP"/>
        </w:rPr>
        <w:t xml:space="preserve"> 5/07-</w:t>
      </w:r>
      <w:r w:rsidR="007A192C">
        <w:rPr>
          <w:rFonts w:ascii="Century Schoolbook" w:hAnsi="Century Schoolbook"/>
          <w:lang w:eastAsia="ja-JP"/>
        </w:rPr>
        <w:t>2013</w:t>
      </w:r>
    </w:p>
    <w:p w:rsidR="00916A23" w:rsidRDefault="00916A23" w:rsidP="005516D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Associate Editor, </w:t>
      </w:r>
      <w:r w:rsidRPr="00916A23">
        <w:rPr>
          <w:rFonts w:ascii="Century Schoolbook" w:hAnsi="Century Schoolbook"/>
          <w:i/>
          <w:lang w:eastAsia="ja-JP"/>
        </w:rPr>
        <w:t xml:space="preserve">Frontiers in Plant Metabolism and </w:t>
      </w:r>
      <w:proofErr w:type="spellStart"/>
      <w:r w:rsidRPr="00916A23">
        <w:rPr>
          <w:rFonts w:ascii="Century Schoolbook" w:hAnsi="Century Schoolbook"/>
          <w:i/>
          <w:lang w:eastAsia="ja-JP"/>
        </w:rPr>
        <w:t>Chemodiversity</w:t>
      </w:r>
      <w:proofErr w:type="spellEnd"/>
      <w:r>
        <w:rPr>
          <w:rFonts w:ascii="Century Schoolbook" w:hAnsi="Century Schoolbook"/>
          <w:lang w:eastAsia="ja-JP"/>
        </w:rPr>
        <w:t>, 2012-present</w:t>
      </w:r>
    </w:p>
    <w:p w:rsidR="005516DA" w:rsidRDefault="005516DA" w:rsidP="005516DA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Editorial Board, </w:t>
      </w:r>
      <w:r>
        <w:rPr>
          <w:rFonts w:ascii="Century Schoolbook" w:hAnsi="Century Schoolbook"/>
          <w:i/>
          <w:lang w:eastAsia="ja-JP"/>
        </w:rPr>
        <w:t>Current Opinion in Plant Biology</w:t>
      </w:r>
      <w:r>
        <w:rPr>
          <w:rFonts w:ascii="Century Schoolbook" w:hAnsi="Century Schoolbook"/>
          <w:lang w:eastAsia="ja-JP"/>
        </w:rPr>
        <w:t>, 6/97-present</w:t>
      </w:r>
    </w:p>
    <w:p w:rsidR="00630618" w:rsidRDefault="00630618" w:rsidP="00095F2B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Associate Editor, </w:t>
      </w:r>
      <w:r>
        <w:rPr>
          <w:rFonts w:ascii="Century Schoolbook" w:hAnsi="Century Schoolbook"/>
          <w:i/>
          <w:lang w:eastAsia="ja-JP"/>
        </w:rPr>
        <w:t>Plant Physiology</w:t>
      </w:r>
      <w:r>
        <w:rPr>
          <w:rFonts w:ascii="Century Schoolbook" w:hAnsi="Century Schoolbook"/>
          <w:lang w:eastAsia="ja-JP"/>
        </w:rPr>
        <w:t>, 10/99-</w:t>
      </w:r>
      <w:r w:rsidR="00411CAE">
        <w:rPr>
          <w:rFonts w:ascii="Century Schoolbook" w:hAnsi="Century Schoolbook"/>
          <w:lang w:eastAsia="ja-JP"/>
        </w:rPr>
        <w:t>01/08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>Publications Committee, American Society of Plant Physiologists, 10/97-10/99 (resigned to assume role of Plant Physiology Associate Editor)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Monitoring Editor, </w:t>
      </w:r>
      <w:r>
        <w:rPr>
          <w:rFonts w:ascii="Century Schoolbook" w:hAnsi="Century Schoolbook"/>
          <w:i/>
          <w:lang w:eastAsia="ja-JP"/>
        </w:rPr>
        <w:t>Plant Physiology</w:t>
      </w:r>
      <w:r>
        <w:rPr>
          <w:rFonts w:ascii="Century Schoolbook" w:hAnsi="Century Schoolbook"/>
          <w:lang w:eastAsia="ja-JP"/>
        </w:rPr>
        <w:t>, 10/94-7/97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left="180" w:right="-540" w:hanging="180"/>
        <w:rPr>
          <w:rFonts w:ascii="Century Schoolbook" w:hAnsi="Century Schoolbook"/>
          <w:lang w:eastAsia="ja-JP"/>
        </w:rPr>
      </w:pPr>
      <w:r>
        <w:rPr>
          <w:rFonts w:ascii="Century Schoolbook" w:hAnsi="Century Schoolbook"/>
          <w:lang w:eastAsia="ja-JP"/>
        </w:rPr>
        <w:t xml:space="preserve">American Society of Plant Physiologists </w:t>
      </w:r>
      <w:r>
        <w:rPr>
          <w:rFonts w:ascii="Century Schoolbook" w:hAnsi="Century Schoolbook"/>
          <w:i/>
          <w:lang w:eastAsia="ja-JP"/>
        </w:rPr>
        <w:t>ad hoc</w:t>
      </w:r>
      <w:r>
        <w:rPr>
          <w:rFonts w:ascii="Century Schoolbook" w:hAnsi="Century Schoolbook"/>
          <w:lang w:eastAsia="ja-JP"/>
        </w:rPr>
        <w:t xml:space="preserve"> Genomics Publication Committee, 1998-2000 </w:t>
      </w:r>
    </w:p>
    <w:p w:rsidR="00630618" w:rsidRDefault="00630618">
      <w:pPr>
        <w:tabs>
          <w:tab w:val="left" w:pos="-1440"/>
          <w:tab w:val="left" w:pos="-720"/>
          <w:tab w:val="left" w:pos="32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00"/>
          <w:tab w:val="left" w:pos="10800"/>
          <w:tab w:val="left" w:pos="11520"/>
        </w:tabs>
        <w:ind w:right="-540"/>
        <w:rPr>
          <w:rFonts w:ascii="Century Schoolbook" w:hAnsi="Century Schoolbook"/>
          <w:lang w:eastAsia="ja-JP"/>
        </w:rPr>
      </w:pPr>
    </w:p>
    <w:p w:rsidR="00DE0ECD" w:rsidRPr="00DE0ECD" w:rsidRDefault="00DE0ECD">
      <w:pPr>
        <w:tabs>
          <w:tab w:val="left" w:pos="-1440"/>
          <w:tab w:val="left" w:pos="-720"/>
          <w:tab w:val="left" w:pos="-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540" w:firstLine="240"/>
        <w:rPr>
          <w:rFonts w:ascii="Century Schoolbook" w:hAnsi="Century Schoolbook"/>
          <w:b/>
          <w:lang w:eastAsia="ja-JP"/>
        </w:rPr>
      </w:pPr>
      <w:r w:rsidRPr="00DE0ECD">
        <w:rPr>
          <w:rFonts w:ascii="Century Schoolbook" w:hAnsi="Century Schoolbook"/>
          <w:b/>
          <w:lang w:eastAsia="ja-JP"/>
        </w:rPr>
        <w:t>PUBLICATIONS FROM PAST FIVE YEARS</w:t>
      </w:r>
      <w:r>
        <w:rPr>
          <w:rFonts w:ascii="Century Schoolbook" w:hAnsi="Century Schoolbook"/>
          <w:b/>
          <w:lang w:eastAsia="ja-JP"/>
        </w:rPr>
        <w:t xml:space="preserve"> (114 Total)</w:t>
      </w:r>
      <w:bookmarkStart w:id="0" w:name="_GoBack"/>
      <w:bookmarkEnd w:id="0"/>
    </w:p>
    <w:p w:rsidR="00CA090C" w:rsidRPr="00CA090C" w:rsidRDefault="00CA090C" w:rsidP="00CA090C">
      <w:pPr>
        <w:numPr>
          <w:ilvl w:val="0"/>
          <w:numId w:val="2"/>
        </w:numPr>
        <w:rPr>
          <w:rFonts w:ascii="Century Schoolbook" w:hAnsi="Century Schoolbook"/>
          <w:szCs w:val="24"/>
        </w:rPr>
      </w:pPr>
      <w:r w:rsidRPr="00CA090C">
        <w:rPr>
          <w:rFonts w:ascii="Century Schoolbook" w:hAnsi="Century Schoolbook"/>
          <w:szCs w:val="24"/>
        </w:rPr>
        <w:t xml:space="preserve">Kim, J., Y. </w:t>
      </w:r>
      <w:proofErr w:type="spellStart"/>
      <w:r w:rsidRPr="00CA090C">
        <w:rPr>
          <w:rFonts w:ascii="Century Schoolbook" w:hAnsi="Century Schoolbook"/>
          <w:szCs w:val="24"/>
        </w:rPr>
        <w:t>Matsuba</w:t>
      </w:r>
      <w:proofErr w:type="spellEnd"/>
      <w:r w:rsidRPr="00CA090C">
        <w:rPr>
          <w:rFonts w:ascii="Century Schoolbook" w:hAnsi="Century Schoolbook"/>
          <w:szCs w:val="24"/>
        </w:rPr>
        <w:t xml:space="preserve">, J. </w:t>
      </w:r>
      <w:proofErr w:type="spellStart"/>
      <w:r w:rsidRPr="00CA090C">
        <w:rPr>
          <w:rFonts w:ascii="Century Schoolbook" w:hAnsi="Century Schoolbook"/>
          <w:szCs w:val="24"/>
        </w:rPr>
        <w:t>Ning</w:t>
      </w:r>
      <w:proofErr w:type="spellEnd"/>
      <w:r w:rsidRPr="00CA090C">
        <w:rPr>
          <w:rFonts w:ascii="Century Schoolbook" w:hAnsi="Century Schoolbook"/>
          <w:szCs w:val="24"/>
        </w:rPr>
        <w:t xml:space="preserve">, A.L. </w:t>
      </w:r>
      <w:proofErr w:type="spellStart"/>
      <w:r w:rsidRPr="00CA090C">
        <w:rPr>
          <w:rFonts w:ascii="Century Schoolbook" w:hAnsi="Century Schoolbook"/>
          <w:szCs w:val="24"/>
        </w:rPr>
        <w:t>Schilmiller</w:t>
      </w:r>
      <w:proofErr w:type="spellEnd"/>
      <w:r w:rsidRPr="00CA090C">
        <w:rPr>
          <w:rFonts w:ascii="Century Schoolbook" w:hAnsi="Century Schoolbook"/>
          <w:szCs w:val="24"/>
        </w:rPr>
        <w:t xml:space="preserve">, D. </w:t>
      </w:r>
      <w:proofErr w:type="spellStart"/>
      <w:r w:rsidRPr="00CA090C">
        <w:rPr>
          <w:rFonts w:ascii="Century Schoolbook" w:hAnsi="Century Schoolbook"/>
          <w:szCs w:val="24"/>
        </w:rPr>
        <w:t>Hammar</w:t>
      </w:r>
      <w:proofErr w:type="spellEnd"/>
      <w:r w:rsidRPr="00CA090C">
        <w:rPr>
          <w:rFonts w:ascii="Century Schoolbook" w:hAnsi="Century Schoolbook"/>
          <w:szCs w:val="24"/>
        </w:rPr>
        <w:t xml:space="preserve">, A.D. Jones, E. </w:t>
      </w:r>
      <w:proofErr w:type="spellStart"/>
      <w:r w:rsidRPr="00CA090C">
        <w:rPr>
          <w:rFonts w:ascii="Century Schoolbook" w:hAnsi="Century Schoolbook"/>
          <w:szCs w:val="24"/>
        </w:rPr>
        <w:t>Pichersky</w:t>
      </w:r>
      <w:proofErr w:type="spellEnd"/>
      <w:r w:rsidRPr="00CA090C">
        <w:rPr>
          <w:rFonts w:ascii="Century Schoolbook" w:hAnsi="Century Schoolbook"/>
          <w:szCs w:val="24"/>
        </w:rPr>
        <w:t xml:space="preserve"> and </w:t>
      </w:r>
      <w:r w:rsidRPr="00CA090C">
        <w:rPr>
          <w:rFonts w:ascii="Century Schoolbook" w:hAnsi="Century Schoolbook"/>
          <w:b/>
          <w:szCs w:val="24"/>
        </w:rPr>
        <w:t>R.L. Last</w:t>
      </w:r>
      <w:r w:rsidRPr="00CA090C">
        <w:rPr>
          <w:rFonts w:ascii="Century Schoolbook" w:hAnsi="Century Schoolbook"/>
          <w:szCs w:val="24"/>
        </w:rPr>
        <w:t xml:space="preserve">. 2014. Analysis of natural and induced variation in tomato glandular </w:t>
      </w:r>
      <w:proofErr w:type="spellStart"/>
      <w:r w:rsidRPr="00CA090C">
        <w:rPr>
          <w:rFonts w:ascii="Century Schoolbook" w:hAnsi="Century Schoolbook"/>
          <w:szCs w:val="24"/>
        </w:rPr>
        <w:t>trichome</w:t>
      </w:r>
      <w:proofErr w:type="spellEnd"/>
      <w:r w:rsidRPr="00CA090C">
        <w:rPr>
          <w:rFonts w:ascii="Century Schoolbook" w:hAnsi="Century Schoolbook"/>
          <w:szCs w:val="24"/>
        </w:rPr>
        <w:t xml:space="preserve"> </w:t>
      </w:r>
      <w:proofErr w:type="spellStart"/>
      <w:r w:rsidRPr="00CA090C">
        <w:rPr>
          <w:rFonts w:ascii="Century Schoolbook" w:hAnsi="Century Schoolbook"/>
          <w:szCs w:val="24"/>
        </w:rPr>
        <w:t>flavonoids</w:t>
      </w:r>
      <w:proofErr w:type="spellEnd"/>
      <w:r w:rsidRPr="00CA090C">
        <w:rPr>
          <w:rFonts w:ascii="Century Schoolbook" w:hAnsi="Century Schoolbook"/>
          <w:szCs w:val="24"/>
        </w:rPr>
        <w:t xml:space="preserve"> identifies a gene not present in the reference genome. Plant Cell 26:</w:t>
      </w:r>
      <w:r w:rsidRPr="00CA090C">
        <w:rPr>
          <w:rFonts w:ascii="Century Schoolbook" w:hAnsi="Century Schoolbook"/>
          <w:color w:val="666666"/>
          <w:szCs w:val="24"/>
          <w:shd w:val="clear" w:color="auto" w:fill="F6F6F6"/>
        </w:rPr>
        <w:t xml:space="preserve"> </w:t>
      </w:r>
      <w:r w:rsidRPr="00CA090C">
        <w:rPr>
          <w:rFonts w:ascii="Century Schoolbook" w:hAnsi="Century Schoolbook"/>
          <w:szCs w:val="24"/>
        </w:rPr>
        <w:t xml:space="preserve">3272-3285. </w:t>
      </w:r>
      <w:proofErr w:type="spellStart"/>
      <w:proofErr w:type="gramStart"/>
      <w:r w:rsidRPr="00CA090C">
        <w:rPr>
          <w:rFonts w:ascii="Century Schoolbook" w:hAnsi="Century Schoolbook"/>
          <w:szCs w:val="24"/>
        </w:rPr>
        <w:t>doi</w:t>
      </w:r>
      <w:proofErr w:type="spellEnd"/>
      <w:proofErr w:type="gramEnd"/>
      <w:r w:rsidRPr="00CA090C">
        <w:rPr>
          <w:rFonts w:ascii="Century Schoolbook" w:hAnsi="Century Schoolbook"/>
          <w:szCs w:val="24"/>
        </w:rPr>
        <w:t>: </w:t>
      </w:r>
      <w:hyperlink r:id="rId8" w:history="1">
        <w:r w:rsidRPr="00CA090C">
          <w:rPr>
            <w:rStyle w:val="a7"/>
            <w:rFonts w:ascii="Century Schoolbook" w:hAnsi="Century Schoolbook"/>
            <w:szCs w:val="24"/>
          </w:rPr>
          <w:t>http:/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/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dx.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doi.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org/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10.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1105/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tpc.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114.</w:t>
        </w:r>
        <w:r w:rsidRPr="00CA090C">
          <w:rPr>
            <w:rStyle w:val="a7"/>
            <w:rFonts w:ascii="Times New Roman" w:hAnsi="Times New Roman"/>
            <w:szCs w:val="24"/>
          </w:rPr>
          <w:t>​</w:t>
        </w:r>
        <w:r w:rsidRPr="00CA090C">
          <w:rPr>
            <w:rStyle w:val="a7"/>
            <w:rFonts w:ascii="Century Schoolbook" w:hAnsi="Century Schoolbook"/>
            <w:szCs w:val="24"/>
          </w:rPr>
          <w:t>129460</w:t>
        </w:r>
      </w:hyperlink>
    </w:p>
    <w:p w:rsidR="00787884" w:rsidRPr="00CA090C" w:rsidRDefault="00511CE4" w:rsidP="00787884">
      <w:pPr>
        <w:numPr>
          <w:ilvl w:val="0"/>
          <w:numId w:val="2"/>
        </w:numPr>
        <w:tabs>
          <w:tab w:val="decimal" w:pos="18"/>
          <w:tab w:val="left" w:pos="74"/>
          <w:tab w:val="left" w:pos="360"/>
          <w:tab w:val="left" w:pos="540"/>
          <w:tab w:val="left" w:pos="4267"/>
          <w:tab w:val="left" w:pos="26068"/>
        </w:tabs>
        <w:rPr>
          <w:rFonts w:ascii="Century Schoolbook" w:hAnsi="Century Schoolbook"/>
          <w:b/>
          <w:szCs w:val="24"/>
          <w:lang w:eastAsia="ja-JP"/>
        </w:rPr>
      </w:pPr>
      <w:proofErr w:type="spellStart"/>
      <w:r w:rsidRPr="00CA090C">
        <w:rPr>
          <w:rFonts w:ascii="Century Schoolbook" w:hAnsi="Century Schoolbook"/>
          <w:color w:val="000000"/>
          <w:szCs w:val="24"/>
        </w:rPr>
        <w:t>Fristedt</w:t>
      </w:r>
      <w:proofErr w:type="spellEnd"/>
      <w:r w:rsidRPr="00CA090C">
        <w:rPr>
          <w:rFonts w:ascii="Century Schoolbook" w:hAnsi="Century Schoolbook"/>
          <w:color w:val="000000"/>
          <w:szCs w:val="24"/>
        </w:rPr>
        <w:t xml:space="preserve">, </w:t>
      </w:r>
      <w:r w:rsidR="007B7B66" w:rsidRPr="00CA090C">
        <w:rPr>
          <w:rFonts w:ascii="Century Schoolbook" w:hAnsi="Century Schoolbook"/>
          <w:color w:val="000000"/>
          <w:szCs w:val="24"/>
        </w:rPr>
        <w:t xml:space="preserve">R., </w:t>
      </w:r>
      <w:r w:rsidRPr="00CA090C">
        <w:rPr>
          <w:rFonts w:ascii="Century Schoolbook" w:hAnsi="Century Schoolbook"/>
          <w:color w:val="000000"/>
          <w:szCs w:val="24"/>
        </w:rPr>
        <w:t xml:space="preserve">A. </w:t>
      </w:r>
      <w:proofErr w:type="spellStart"/>
      <w:r w:rsidRPr="00CA090C">
        <w:rPr>
          <w:rFonts w:ascii="Century Schoolbook" w:hAnsi="Century Schoolbook"/>
          <w:color w:val="000000"/>
          <w:szCs w:val="24"/>
        </w:rPr>
        <w:t>Herdean</w:t>
      </w:r>
      <w:proofErr w:type="spellEnd"/>
      <w:r w:rsidRPr="00CA090C">
        <w:rPr>
          <w:rFonts w:ascii="Century Schoolbook" w:hAnsi="Century Schoolbook"/>
          <w:color w:val="000000"/>
          <w:szCs w:val="24"/>
        </w:rPr>
        <w:t xml:space="preserve">, </w:t>
      </w:r>
      <w:r w:rsidR="00060D61" w:rsidRPr="00CA090C">
        <w:rPr>
          <w:rFonts w:ascii="Century Schoolbook" w:hAnsi="Century Schoolbook"/>
          <w:color w:val="000000"/>
          <w:szCs w:val="24"/>
        </w:rPr>
        <w:t xml:space="preserve">C.E. </w:t>
      </w:r>
      <w:proofErr w:type="spellStart"/>
      <w:r w:rsidR="00060D61" w:rsidRPr="00CA090C">
        <w:rPr>
          <w:rFonts w:ascii="Century Schoolbook" w:hAnsi="Century Schoolbook"/>
          <w:color w:val="000000"/>
          <w:szCs w:val="24"/>
        </w:rPr>
        <w:t>Blaby</w:t>
      </w:r>
      <w:proofErr w:type="spellEnd"/>
      <w:r w:rsidR="00060D61" w:rsidRPr="00CA090C">
        <w:rPr>
          <w:rFonts w:ascii="Century Schoolbook" w:hAnsi="Century Schoolbook"/>
          <w:color w:val="000000"/>
          <w:szCs w:val="24"/>
        </w:rPr>
        <w:t xml:space="preserve">-Haas, F. </w:t>
      </w:r>
      <w:proofErr w:type="spellStart"/>
      <w:r w:rsidR="00060D61" w:rsidRPr="00CA090C">
        <w:rPr>
          <w:rFonts w:ascii="Century Schoolbook" w:hAnsi="Century Schoolbook"/>
          <w:color w:val="000000"/>
          <w:szCs w:val="24"/>
        </w:rPr>
        <w:t>Mamedov</w:t>
      </w:r>
      <w:proofErr w:type="spellEnd"/>
      <w:r w:rsidR="00060D61" w:rsidRPr="00CA090C">
        <w:rPr>
          <w:rFonts w:ascii="Century Schoolbook" w:hAnsi="Century Schoolbook"/>
          <w:color w:val="000000"/>
          <w:szCs w:val="24"/>
        </w:rPr>
        <w:t>, S.</w:t>
      </w:r>
      <w:r w:rsidRPr="00CA090C">
        <w:rPr>
          <w:rFonts w:ascii="Century Schoolbook" w:hAnsi="Century Schoolbook"/>
          <w:color w:val="000000"/>
          <w:szCs w:val="24"/>
        </w:rPr>
        <w:t xml:space="preserve">S. Merchant, </w:t>
      </w:r>
      <w:r w:rsidRPr="00CA090C">
        <w:rPr>
          <w:rFonts w:ascii="Century Schoolbook" w:hAnsi="Century Schoolbook"/>
          <w:b/>
          <w:color w:val="000000"/>
          <w:szCs w:val="24"/>
        </w:rPr>
        <w:t>R.L. Last</w:t>
      </w:r>
      <w:r w:rsidRPr="00CA090C">
        <w:rPr>
          <w:rFonts w:ascii="Century Schoolbook" w:hAnsi="Century Schoolbook"/>
          <w:color w:val="000000"/>
          <w:szCs w:val="24"/>
        </w:rPr>
        <w:t xml:space="preserve"> and B. </w:t>
      </w:r>
      <w:proofErr w:type="spellStart"/>
      <w:r w:rsidRPr="00CA090C">
        <w:rPr>
          <w:rFonts w:ascii="Century Schoolbook" w:hAnsi="Century Schoolbook"/>
          <w:color w:val="000000"/>
          <w:szCs w:val="24"/>
        </w:rPr>
        <w:t>Lundin</w:t>
      </w:r>
      <w:proofErr w:type="spellEnd"/>
      <w:r w:rsidRPr="00CA090C">
        <w:rPr>
          <w:rFonts w:ascii="Century Schoolbook" w:hAnsi="Century Schoolbook"/>
          <w:color w:val="000000"/>
          <w:szCs w:val="24"/>
        </w:rPr>
        <w:t xml:space="preserve">. 2014. PSB33, a protein conserved in the plastid lineage, is associated with the chloroplast </w:t>
      </w:r>
      <w:proofErr w:type="spellStart"/>
      <w:r w:rsidRPr="00CA090C">
        <w:rPr>
          <w:rFonts w:ascii="Century Schoolbook" w:hAnsi="Century Schoolbook"/>
          <w:color w:val="000000"/>
          <w:szCs w:val="24"/>
        </w:rPr>
        <w:t>thylakoid</w:t>
      </w:r>
      <w:proofErr w:type="spellEnd"/>
      <w:r w:rsidRPr="00CA090C">
        <w:rPr>
          <w:rFonts w:ascii="Century Schoolbook" w:hAnsi="Century Schoolbook"/>
          <w:color w:val="000000"/>
          <w:szCs w:val="24"/>
        </w:rPr>
        <w:t xml:space="preserve"> membrane and provides stability to </w:t>
      </w:r>
      <w:proofErr w:type="spellStart"/>
      <w:r w:rsidRPr="00CA090C">
        <w:rPr>
          <w:rFonts w:ascii="Century Schoolbook" w:hAnsi="Century Schoolbook"/>
          <w:color w:val="000000"/>
          <w:szCs w:val="24"/>
        </w:rPr>
        <w:lastRenderedPageBreak/>
        <w:t>Photosystem</w:t>
      </w:r>
      <w:proofErr w:type="spellEnd"/>
      <w:r w:rsidRPr="00CA090C">
        <w:rPr>
          <w:rFonts w:ascii="Century Schoolbook" w:hAnsi="Century Schoolbook"/>
          <w:color w:val="000000"/>
          <w:szCs w:val="24"/>
        </w:rPr>
        <w:t xml:space="preserve"> II </w:t>
      </w:r>
      <w:proofErr w:type="spellStart"/>
      <w:r w:rsidRPr="00CA090C">
        <w:rPr>
          <w:rFonts w:ascii="Century Schoolbook" w:hAnsi="Century Schoolbook"/>
          <w:color w:val="000000"/>
          <w:szCs w:val="24"/>
        </w:rPr>
        <w:t>supercomplexes</w:t>
      </w:r>
      <w:proofErr w:type="spellEnd"/>
      <w:r w:rsidRPr="00CA090C">
        <w:rPr>
          <w:rFonts w:ascii="Century Schoolbook" w:hAnsi="Century Schoolbook"/>
          <w:color w:val="000000"/>
          <w:szCs w:val="24"/>
        </w:rPr>
        <w:t xml:space="preserve"> in Arabidopsis. Plant Physiol.</w:t>
      </w:r>
      <w:r w:rsidR="00060D61" w:rsidRPr="00CA090C">
        <w:rPr>
          <w:rFonts w:ascii="Century Schoolbook" w:hAnsi="Century Schoolbook"/>
          <w:color w:val="000000"/>
          <w:szCs w:val="24"/>
        </w:rPr>
        <w:t xml:space="preserve"> 167:481-492. </w:t>
      </w:r>
      <w:r w:rsidRPr="00CA090C">
        <w:rPr>
          <w:rFonts w:ascii="Century Schoolbook" w:hAnsi="Century Schoolbook"/>
          <w:color w:val="000000"/>
          <w:szCs w:val="24"/>
        </w:rPr>
        <w:t xml:space="preserve"> </w:t>
      </w:r>
      <w:hyperlink r:id="rId9" w:history="1">
        <w:r w:rsidR="007B7B66" w:rsidRPr="00CA090C">
          <w:rPr>
            <w:rStyle w:val="a7"/>
            <w:rFonts w:ascii="Century Schoolbook" w:hAnsi="Century Schoolbook"/>
            <w:szCs w:val="24"/>
          </w:rPr>
          <w:t>http:/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/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dx.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doi.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org/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10.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1104/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pp.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114.</w:t>
        </w:r>
        <w:r w:rsidR="007B7B66" w:rsidRPr="00CA090C">
          <w:rPr>
            <w:rStyle w:val="a7"/>
            <w:rFonts w:ascii="Times New Roman" w:hAnsi="Times New Roman"/>
            <w:szCs w:val="24"/>
          </w:rPr>
          <w:t>​</w:t>
        </w:r>
        <w:r w:rsidR="007B7B66" w:rsidRPr="00CA090C">
          <w:rPr>
            <w:rStyle w:val="a7"/>
            <w:rFonts w:ascii="Century Schoolbook" w:hAnsi="Century Schoolbook"/>
            <w:szCs w:val="24"/>
          </w:rPr>
          <w:t>253336</w:t>
        </w:r>
      </w:hyperlink>
    </w:p>
    <w:p w:rsidR="00CA090C" w:rsidRPr="00CA090C" w:rsidRDefault="00CA090C" w:rsidP="00CA090C">
      <w:pPr>
        <w:numPr>
          <w:ilvl w:val="0"/>
          <w:numId w:val="2"/>
        </w:numPr>
        <w:rPr>
          <w:rFonts w:ascii="Century Schoolbook" w:hAnsi="Century Schoolbook"/>
          <w:szCs w:val="24"/>
        </w:rPr>
      </w:pPr>
      <w:proofErr w:type="spellStart"/>
      <w:r w:rsidRPr="00CA090C">
        <w:rPr>
          <w:rFonts w:ascii="Century Schoolbook" w:hAnsi="Century Schoolbook"/>
          <w:szCs w:val="24"/>
        </w:rPr>
        <w:t>Schilmiller</w:t>
      </w:r>
      <w:proofErr w:type="spellEnd"/>
      <w:r w:rsidRPr="00CA090C">
        <w:rPr>
          <w:rFonts w:ascii="Century Schoolbook" w:hAnsi="Century Schoolbook"/>
          <w:szCs w:val="24"/>
        </w:rPr>
        <w:t xml:space="preserve">, A.L., G.D. </w:t>
      </w:r>
      <w:proofErr w:type="spellStart"/>
      <w:r w:rsidRPr="00CA090C">
        <w:rPr>
          <w:rFonts w:ascii="Century Schoolbook" w:hAnsi="Century Schoolbook"/>
          <w:szCs w:val="24"/>
        </w:rPr>
        <w:t>Moghe</w:t>
      </w:r>
      <w:proofErr w:type="spellEnd"/>
      <w:r w:rsidRPr="00CA090C">
        <w:rPr>
          <w:rFonts w:ascii="Century Schoolbook" w:hAnsi="Century Schoolbook"/>
          <w:szCs w:val="24"/>
        </w:rPr>
        <w:t xml:space="preserve">, P. Fan, B. </w:t>
      </w:r>
      <w:proofErr w:type="spellStart"/>
      <w:r w:rsidRPr="00CA090C">
        <w:rPr>
          <w:rFonts w:ascii="Century Schoolbook" w:hAnsi="Century Schoolbook"/>
          <w:szCs w:val="24"/>
        </w:rPr>
        <w:t>Ghosh</w:t>
      </w:r>
      <w:proofErr w:type="spellEnd"/>
      <w:r w:rsidRPr="00CA090C">
        <w:rPr>
          <w:rFonts w:ascii="Century Schoolbook" w:hAnsi="Century Schoolbook"/>
          <w:szCs w:val="24"/>
        </w:rPr>
        <w:t xml:space="preserve">, J. </w:t>
      </w:r>
      <w:proofErr w:type="spellStart"/>
      <w:r w:rsidRPr="00CA090C">
        <w:rPr>
          <w:rFonts w:ascii="Century Schoolbook" w:hAnsi="Century Schoolbook"/>
          <w:szCs w:val="24"/>
        </w:rPr>
        <w:t>Ning</w:t>
      </w:r>
      <w:proofErr w:type="spellEnd"/>
      <w:r w:rsidRPr="00CA090C">
        <w:rPr>
          <w:rFonts w:ascii="Century Schoolbook" w:hAnsi="Century Schoolbook"/>
          <w:szCs w:val="24"/>
        </w:rPr>
        <w:t xml:space="preserve">, A.D. Jones, </w:t>
      </w:r>
      <w:r w:rsidRPr="00CA090C">
        <w:rPr>
          <w:rFonts w:ascii="Century Schoolbook" w:hAnsi="Century Schoolbook"/>
          <w:b/>
          <w:szCs w:val="24"/>
        </w:rPr>
        <w:t>R.L. Last</w:t>
      </w:r>
      <w:r w:rsidRPr="00CA090C">
        <w:rPr>
          <w:rFonts w:ascii="Century Schoolbook" w:hAnsi="Century Schoolbook"/>
          <w:szCs w:val="24"/>
        </w:rPr>
        <w:t xml:space="preserve">. 2015. Functionally divergent alleles and duplicated loci encoding an </w:t>
      </w:r>
      <w:proofErr w:type="spellStart"/>
      <w:r w:rsidRPr="00CA090C">
        <w:rPr>
          <w:rFonts w:ascii="Century Schoolbook" w:hAnsi="Century Schoolbook"/>
          <w:szCs w:val="24"/>
        </w:rPr>
        <w:t>acyltransferase</w:t>
      </w:r>
      <w:proofErr w:type="spellEnd"/>
      <w:r w:rsidRPr="00CA090C">
        <w:rPr>
          <w:rFonts w:ascii="Century Schoolbook" w:hAnsi="Century Schoolbook"/>
          <w:szCs w:val="24"/>
        </w:rPr>
        <w:t xml:space="preserve"> contribute to </w:t>
      </w:r>
      <w:proofErr w:type="spellStart"/>
      <w:r w:rsidRPr="00CA090C">
        <w:rPr>
          <w:rFonts w:ascii="Century Schoolbook" w:hAnsi="Century Schoolbook"/>
          <w:szCs w:val="24"/>
        </w:rPr>
        <w:t>acylsugar</w:t>
      </w:r>
      <w:proofErr w:type="spellEnd"/>
      <w:r w:rsidRPr="00CA090C">
        <w:rPr>
          <w:rFonts w:ascii="Century Schoolbook" w:hAnsi="Century Schoolbook"/>
          <w:szCs w:val="24"/>
        </w:rPr>
        <w:t xml:space="preserve"> metabolite diversity in </w:t>
      </w:r>
      <w:proofErr w:type="spellStart"/>
      <w:r w:rsidRPr="00CA090C">
        <w:rPr>
          <w:rFonts w:ascii="Century Schoolbook" w:hAnsi="Century Schoolbook"/>
          <w:i/>
          <w:szCs w:val="24"/>
        </w:rPr>
        <w:t>Solanum</w:t>
      </w:r>
      <w:proofErr w:type="spellEnd"/>
      <w:r w:rsidR="00843F77">
        <w:rPr>
          <w:rFonts w:ascii="Century Schoolbook" w:hAnsi="Century Schoolbook"/>
          <w:szCs w:val="24"/>
        </w:rPr>
        <w:t xml:space="preserve"> </w:t>
      </w:r>
      <w:proofErr w:type="spellStart"/>
      <w:r w:rsidR="00843F77">
        <w:rPr>
          <w:rFonts w:ascii="Century Schoolbook" w:hAnsi="Century Schoolbook"/>
          <w:szCs w:val="24"/>
        </w:rPr>
        <w:t>t</w:t>
      </w:r>
      <w:r w:rsidRPr="00CA090C">
        <w:rPr>
          <w:rFonts w:ascii="Century Schoolbook" w:hAnsi="Century Schoolbook"/>
          <w:szCs w:val="24"/>
        </w:rPr>
        <w:t>richomes</w:t>
      </w:r>
      <w:proofErr w:type="spellEnd"/>
      <w:r w:rsidRPr="00CA090C">
        <w:rPr>
          <w:rFonts w:ascii="Century Schoolbook" w:hAnsi="Century Schoolbook"/>
          <w:szCs w:val="24"/>
        </w:rPr>
        <w:t xml:space="preserve">. Plant Cell 27:1002-1017. </w:t>
      </w:r>
      <w:hyperlink r:id="rId10" w:history="1">
        <w:r w:rsidRPr="00CA090C">
          <w:rPr>
            <w:rStyle w:val="a7"/>
            <w:rFonts w:ascii="Century Schoolbook" w:hAnsi="Century Schoolbook"/>
            <w:szCs w:val="24"/>
          </w:rPr>
          <w:t>doi: 10.1105/tpc.15.00087</w:t>
        </w:r>
      </w:hyperlink>
    </w:p>
    <w:p w:rsidR="00787884" w:rsidRPr="00CA090C" w:rsidRDefault="00787884" w:rsidP="00787884">
      <w:pPr>
        <w:numPr>
          <w:ilvl w:val="0"/>
          <w:numId w:val="2"/>
        </w:numPr>
        <w:tabs>
          <w:tab w:val="decimal" w:pos="18"/>
          <w:tab w:val="left" w:pos="74"/>
          <w:tab w:val="left" w:pos="360"/>
          <w:tab w:val="left" w:pos="540"/>
          <w:tab w:val="left" w:pos="4267"/>
          <w:tab w:val="left" w:pos="26068"/>
        </w:tabs>
        <w:rPr>
          <w:rFonts w:ascii="Century Schoolbook" w:hAnsi="Century Schoolbook"/>
          <w:b/>
          <w:szCs w:val="24"/>
          <w:lang w:eastAsia="ja-JP"/>
        </w:rPr>
      </w:pPr>
      <w:r w:rsidRPr="00CA090C">
        <w:rPr>
          <w:rFonts w:ascii="Century Schoolbook" w:hAnsi="Century Schoolbook"/>
          <w:szCs w:val="24"/>
        </w:rPr>
        <w:t xml:space="preserve">Liu, J. and </w:t>
      </w:r>
      <w:r w:rsidRPr="00CA090C">
        <w:rPr>
          <w:rFonts w:ascii="Century Schoolbook" w:hAnsi="Century Schoolbook"/>
          <w:b/>
          <w:szCs w:val="24"/>
        </w:rPr>
        <w:t>R.L. Last.</w:t>
      </w:r>
      <w:r w:rsidRPr="00CA090C">
        <w:rPr>
          <w:rFonts w:ascii="Century Schoolbook" w:hAnsi="Century Schoolbook"/>
          <w:szCs w:val="24"/>
        </w:rPr>
        <w:t xml:space="preserve"> </w:t>
      </w:r>
      <w:r w:rsidR="00756C11" w:rsidRPr="00CA090C">
        <w:rPr>
          <w:rFonts w:ascii="Century Schoolbook" w:hAnsi="Century Schoolbook"/>
          <w:szCs w:val="24"/>
        </w:rPr>
        <w:t xml:space="preserve">2015. </w:t>
      </w:r>
      <w:r w:rsidRPr="00CA090C">
        <w:rPr>
          <w:rFonts w:ascii="Century Schoolbook" w:hAnsi="Century Schoolbook"/>
          <w:bCs/>
          <w:szCs w:val="24"/>
        </w:rPr>
        <w:t xml:space="preserve">A land plant-specific </w:t>
      </w:r>
      <w:proofErr w:type="spellStart"/>
      <w:r w:rsidRPr="00CA090C">
        <w:rPr>
          <w:rFonts w:ascii="Century Schoolbook" w:hAnsi="Century Schoolbook"/>
          <w:bCs/>
          <w:szCs w:val="24"/>
        </w:rPr>
        <w:t>thylakoid</w:t>
      </w:r>
      <w:proofErr w:type="spellEnd"/>
      <w:r w:rsidRPr="00CA090C">
        <w:rPr>
          <w:rFonts w:ascii="Century Schoolbook" w:hAnsi="Century Schoolbook"/>
          <w:bCs/>
          <w:szCs w:val="24"/>
        </w:rPr>
        <w:t xml:space="preserve"> membrane protein contributes to </w:t>
      </w:r>
      <w:proofErr w:type="spellStart"/>
      <w:r w:rsidRPr="00CA090C">
        <w:rPr>
          <w:rFonts w:ascii="Century Schoolbook" w:hAnsi="Century Schoolbook"/>
          <w:bCs/>
          <w:szCs w:val="24"/>
        </w:rPr>
        <w:t>photosystem</w:t>
      </w:r>
      <w:proofErr w:type="spellEnd"/>
      <w:r w:rsidRPr="00CA090C">
        <w:rPr>
          <w:rFonts w:ascii="Century Schoolbook" w:hAnsi="Century Schoolbook"/>
          <w:bCs/>
          <w:szCs w:val="24"/>
        </w:rPr>
        <w:t xml:space="preserve"> II maintenance in </w:t>
      </w:r>
      <w:r w:rsidRPr="00CA090C">
        <w:rPr>
          <w:rFonts w:ascii="Century Schoolbook" w:hAnsi="Century Schoolbook"/>
          <w:bCs/>
          <w:i/>
          <w:iCs/>
          <w:szCs w:val="24"/>
        </w:rPr>
        <w:t>Arabidopsis thaliana</w:t>
      </w:r>
      <w:r w:rsidRPr="00CA090C">
        <w:rPr>
          <w:rFonts w:ascii="Century Schoolbook" w:hAnsi="Century Schoolbook"/>
          <w:bCs/>
          <w:iCs/>
          <w:szCs w:val="24"/>
        </w:rPr>
        <w:t>.</w:t>
      </w:r>
      <w:r w:rsidR="00632844" w:rsidRPr="00CA090C">
        <w:rPr>
          <w:rFonts w:ascii="Century Schoolbook" w:hAnsi="Century Schoolbook"/>
          <w:szCs w:val="24"/>
        </w:rPr>
        <w:t xml:space="preserve"> Plant J.</w:t>
      </w:r>
      <w:r w:rsidR="00F54EE5" w:rsidRPr="00CA090C">
        <w:rPr>
          <w:rFonts w:ascii="Century Schoolbook" w:hAnsi="Century Schoolbook"/>
          <w:szCs w:val="24"/>
        </w:rPr>
        <w:t xml:space="preserve"> </w:t>
      </w:r>
      <w:r w:rsidR="00C41F18" w:rsidRPr="00CA090C">
        <w:rPr>
          <w:rFonts w:ascii="Century Schoolbook" w:hAnsi="Century Schoolbook"/>
          <w:szCs w:val="24"/>
        </w:rPr>
        <w:t xml:space="preserve"> 82: 731–743. </w:t>
      </w:r>
      <w:hyperlink r:id="rId11" w:history="1">
        <w:r w:rsidR="00C41F18" w:rsidRPr="00CA090C">
          <w:rPr>
            <w:rStyle w:val="a7"/>
            <w:rFonts w:ascii="Century Schoolbook" w:hAnsi="Century Schoolbook"/>
            <w:szCs w:val="24"/>
          </w:rPr>
          <w:t>doi: 10.1111/tpj.12845</w:t>
        </w:r>
      </w:hyperlink>
      <w:r w:rsidR="00F54EE5" w:rsidRPr="00CA090C">
        <w:rPr>
          <w:rFonts w:ascii="Century Schoolbook" w:hAnsi="Century Schoolbook"/>
          <w:color w:val="000000"/>
          <w:szCs w:val="24"/>
          <w:lang w:eastAsia="ja-JP"/>
        </w:rPr>
        <w:t xml:space="preserve"> </w:t>
      </w:r>
    </w:p>
    <w:p w:rsidR="00632844" w:rsidRPr="00CA090C" w:rsidRDefault="003A40BB" w:rsidP="00787884">
      <w:pPr>
        <w:numPr>
          <w:ilvl w:val="0"/>
          <w:numId w:val="2"/>
        </w:numPr>
        <w:tabs>
          <w:tab w:val="decimal" w:pos="18"/>
          <w:tab w:val="left" w:pos="74"/>
          <w:tab w:val="left" w:pos="360"/>
          <w:tab w:val="left" w:pos="540"/>
          <w:tab w:val="left" w:pos="4267"/>
          <w:tab w:val="left" w:pos="26068"/>
        </w:tabs>
        <w:rPr>
          <w:rFonts w:ascii="Century Schoolbook" w:hAnsi="Century Schoolbook"/>
          <w:b/>
          <w:szCs w:val="24"/>
          <w:lang w:eastAsia="ja-JP"/>
        </w:rPr>
      </w:pPr>
      <w:proofErr w:type="spellStart"/>
      <w:r w:rsidRPr="00CA090C">
        <w:rPr>
          <w:rFonts w:ascii="Century Schoolbook" w:hAnsi="Century Schoolbook"/>
          <w:szCs w:val="24"/>
          <w:lang w:eastAsia="ja-JP"/>
        </w:rPr>
        <w:t>Peng</w:t>
      </w:r>
      <w:proofErr w:type="spellEnd"/>
      <w:r w:rsidRPr="00CA090C">
        <w:rPr>
          <w:rFonts w:ascii="Century Schoolbook" w:hAnsi="Century Schoolbook"/>
          <w:szCs w:val="24"/>
          <w:lang w:eastAsia="ja-JP"/>
        </w:rPr>
        <w:t xml:space="preserve">, C., S. </w:t>
      </w:r>
      <w:proofErr w:type="spellStart"/>
      <w:r w:rsidRPr="00CA090C">
        <w:rPr>
          <w:rFonts w:ascii="Century Schoolbook" w:hAnsi="Century Schoolbook"/>
          <w:szCs w:val="24"/>
          <w:lang w:eastAsia="ja-JP"/>
        </w:rPr>
        <w:t>Uygun</w:t>
      </w:r>
      <w:proofErr w:type="spellEnd"/>
      <w:r w:rsidRPr="00CA090C">
        <w:rPr>
          <w:rFonts w:ascii="Century Schoolbook" w:hAnsi="Century Schoolbook"/>
          <w:szCs w:val="24"/>
          <w:lang w:eastAsia="ja-JP"/>
        </w:rPr>
        <w:t xml:space="preserve">, S.-H. </w:t>
      </w:r>
      <w:proofErr w:type="spellStart"/>
      <w:r w:rsidRPr="00CA090C">
        <w:rPr>
          <w:rFonts w:ascii="Century Schoolbook" w:hAnsi="Century Schoolbook"/>
          <w:szCs w:val="24"/>
          <w:lang w:eastAsia="ja-JP"/>
        </w:rPr>
        <w:t>Shiu</w:t>
      </w:r>
      <w:proofErr w:type="spellEnd"/>
      <w:r w:rsidRPr="00CA090C">
        <w:rPr>
          <w:rFonts w:ascii="Century Schoolbook" w:hAnsi="Century Schoolbook"/>
          <w:szCs w:val="24"/>
          <w:lang w:eastAsia="ja-JP"/>
        </w:rPr>
        <w:t xml:space="preserve"> an</w:t>
      </w:r>
      <w:r w:rsidRPr="00CA090C">
        <w:rPr>
          <w:rFonts w:ascii="Century Schoolbook" w:hAnsi="Century Schoolbook"/>
          <w:b/>
          <w:szCs w:val="24"/>
          <w:lang w:eastAsia="ja-JP"/>
        </w:rPr>
        <w:t>d R.L. Last</w:t>
      </w:r>
      <w:r w:rsidRPr="00CA090C">
        <w:rPr>
          <w:rFonts w:ascii="Century Schoolbook" w:hAnsi="Century Schoolbook"/>
          <w:szCs w:val="24"/>
          <w:lang w:eastAsia="ja-JP"/>
        </w:rPr>
        <w:t xml:space="preserve">. </w:t>
      </w:r>
      <w:r w:rsidR="00DE31B8" w:rsidRPr="00CA090C">
        <w:rPr>
          <w:rFonts w:ascii="Century Schoolbook" w:hAnsi="Century Schoolbook"/>
          <w:szCs w:val="24"/>
          <w:lang w:eastAsia="ja-JP"/>
        </w:rPr>
        <w:t xml:space="preserve">2015. </w:t>
      </w:r>
      <w:r w:rsidRPr="00CA090C">
        <w:rPr>
          <w:rFonts w:ascii="Century Schoolbook" w:hAnsi="Century Schoolbook"/>
          <w:szCs w:val="24"/>
          <w:lang w:eastAsia="ja-JP"/>
        </w:rPr>
        <w:t xml:space="preserve">The </w:t>
      </w:r>
      <w:r w:rsidR="006E7114" w:rsidRPr="00CA090C">
        <w:rPr>
          <w:rFonts w:ascii="Century Schoolbook" w:hAnsi="Century Schoolbook"/>
          <w:szCs w:val="24"/>
          <w:lang w:eastAsia="ja-JP"/>
        </w:rPr>
        <w:t>i</w:t>
      </w:r>
      <w:r w:rsidRPr="00CA090C">
        <w:rPr>
          <w:rFonts w:ascii="Century Schoolbook" w:hAnsi="Century Schoolbook"/>
          <w:szCs w:val="24"/>
          <w:lang w:eastAsia="ja-JP"/>
        </w:rPr>
        <w:t xml:space="preserve">mpact of the </w:t>
      </w:r>
      <w:r w:rsidR="002E3A77" w:rsidRPr="00CA090C">
        <w:rPr>
          <w:rFonts w:ascii="Century Schoolbook" w:hAnsi="Century Schoolbook"/>
          <w:szCs w:val="24"/>
          <w:lang w:eastAsia="ja-JP"/>
        </w:rPr>
        <w:t>b</w:t>
      </w:r>
      <w:r w:rsidRPr="00CA090C">
        <w:rPr>
          <w:rFonts w:ascii="Century Schoolbook" w:hAnsi="Century Schoolbook"/>
          <w:szCs w:val="24"/>
          <w:lang w:eastAsia="ja-JP"/>
        </w:rPr>
        <w:t>ranched-</w:t>
      </w:r>
      <w:r w:rsidR="002E3A77" w:rsidRPr="00CA090C">
        <w:rPr>
          <w:rFonts w:ascii="Century Schoolbook" w:hAnsi="Century Schoolbook"/>
          <w:szCs w:val="24"/>
          <w:lang w:eastAsia="ja-JP"/>
        </w:rPr>
        <w:t>c</w:t>
      </w:r>
      <w:r w:rsidRPr="00CA090C">
        <w:rPr>
          <w:rFonts w:ascii="Century Schoolbook" w:hAnsi="Century Schoolbook"/>
          <w:szCs w:val="24"/>
          <w:lang w:eastAsia="ja-JP"/>
        </w:rPr>
        <w:t xml:space="preserve">hain </w:t>
      </w:r>
      <w:proofErr w:type="spellStart"/>
      <w:r w:rsidR="002E3A77" w:rsidRPr="00CA090C">
        <w:rPr>
          <w:rFonts w:ascii="Century Schoolbook" w:hAnsi="Century Schoolbook"/>
          <w:szCs w:val="24"/>
          <w:lang w:eastAsia="ja-JP"/>
        </w:rPr>
        <w:t>k</w:t>
      </w:r>
      <w:r w:rsidRPr="00CA090C">
        <w:rPr>
          <w:rFonts w:ascii="Century Schoolbook" w:hAnsi="Century Schoolbook"/>
          <w:szCs w:val="24"/>
          <w:lang w:eastAsia="ja-JP"/>
        </w:rPr>
        <w:t>etoacid</w:t>
      </w:r>
      <w:proofErr w:type="spellEnd"/>
      <w:r w:rsidRPr="00CA090C">
        <w:rPr>
          <w:rFonts w:ascii="Century Schoolbook" w:hAnsi="Century Schoolbook"/>
          <w:szCs w:val="24"/>
          <w:lang w:eastAsia="ja-JP"/>
        </w:rPr>
        <w:t xml:space="preserve"> </w:t>
      </w:r>
      <w:proofErr w:type="spellStart"/>
      <w:r w:rsidR="002E3A77" w:rsidRPr="00CA090C">
        <w:rPr>
          <w:rFonts w:ascii="Century Schoolbook" w:hAnsi="Century Schoolbook"/>
          <w:szCs w:val="24"/>
          <w:lang w:eastAsia="ja-JP"/>
        </w:rPr>
        <w:t>d</w:t>
      </w:r>
      <w:r w:rsidRPr="00CA090C">
        <w:rPr>
          <w:rFonts w:ascii="Century Schoolbook" w:hAnsi="Century Schoolbook"/>
          <w:szCs w:val="24"/>
          <w:lang w:eastAsia="ja-JP"/>
        </w:rPr>
        <w:t>ehydrogenase</w:t>
      </w:r>
      <w:proofErr w:type="spellEnd"/>
      <w:r w:rsidRPr="00CA090C">
        <w:rPr>
          <w:rFonts w:ascii="Century Schoolbook" w:hAnsi="Century Schoolbook"/>
          <w:szCs w:val="24"/>
          <w:lang w:eastAsia="ja-JP"/>
        </w:rPr>
        <w:t xml:space="preserve"> </w:t>
      </w:r>
      <w:r w:rsidR="002E3A77" w:rsidRPr="00CA090C">
        <w:rPr>
          <w:rFonts w:ascii="Century Schoolbook" w:hAnsi="Century Schoolbook"/>
          <w:szCs w:val="24"/>
          <w:lang w:eastAsia="ja-JP"/>
        </w:rPr>
        <w:t>c</w:t>
      </w:r>
      <w:r w:rsidRPr="00CA090C">
        <w:rPr>
          <w:rFonts w:ascii="Century Schoolbook" w:hAnsi="Century Schoolbook"/>
          <w:szCs w:val="24"/>
          <w:lang w:eastAsia="ja-JP"/>
        </w:rPr>
        <w:t xml:space="preserve">omplex on </w:t>
      </w:r>
      <w:r w:rsidR="002E3A77" w:rsidRPr="00CA090C">
        <w:rPr>
          <w:rFonts w:ascii="Century Schoolbook" w:hAnsi="Century Schoolbook"/>
          <w:szCs w:val="24"/>
          <w:lang w:eastAsia="ja-JP"/>
        </w:rPr>
        <w:t>a</w:t>
      </w:r>
      <w:r w:rsidRPr="00CA090C">
        <w:rPr>
          <w:rFonts w:ascii="Century Schoolbook" w:hAnsi="Century Schoolbook"/>
          <w:szCs w:val="24"/>
          <w:lang w:eastAsia="ja-JP"/>
        </w:rPr>
        <w:t xml:space="preserve">mino </w:t>
      </w:r>
      <w:r w:rsidR="002E3A77" w:rsidRPr="00CA090C">
        <w:rPr>
          <w:rFonts w:ascii="Century Schoolbook" w:hAnsi="Century Schoolbook"/>
          <w:szCs w:val="24"/>
          <w:lang w:eastAsia="ja-JP"/>
        </w:rPr>
        <w:t>a</w:t>
      </w:r>
      <w:r w:rsidRPr="00CA090C">
        <w:rPr>
          <w:rFonts w:ascii="Century Schoolbook" w:hAnsi="Century Schoolbook"/>
          <w:szCs w:val="24"/>
          <w:lang w:eastAsia="ja-JP"/>
        </w:rPr>
        <w:t xml:space="preserve">cid </w:t>
      </w:r>
      <w:r w:rsidR="002E3A77" w:rsidRPr="00CA090C">
        <w:rPr>
          <w:rFonts w:ascii="Century Schoolbook" w:hAnsi="Century Schoolbook"/>
          <w:szCs w:val="24"/>
          <w:lang w:eastAsia="ja-JP"/>
        </w:rPr>
        <w:t>h</w:t>
      </w:r>
      <w:r w:rsidRPr="00CA090C">
        <w:rPr>
          <w:rFonts w:ascii="Century Schoolbook" w:hAnsi="Century Schoolbook"/>
          <w:szCs w:val="24"/>
          <w:lang w:eastAsia="ja-JP"/>
        </w:rPr>
        <w:t xml:space="preserve">omeostasis in Arabidopsis. </w:t>
      </w:r>
      <w:r w:rsidR="00D42EA4">
        <w:rPr>
          <w:rFonts w:ascii="Century Schoolbook" w:hAnsi="Century Schoolbook"/>
          <w:szCs w:val="24"/>
          <w:lang w:eastAsia="ja-JP"/>
        </w:rPr>
        <w:t xml:space="preserve">Plant Physiol. </w:t>
      </w:r>
      <w:r w:rsidR="00D42EA4" w:rsidRPr="00D42EA4">
        <w:rPr>
          <w:rFonts w:ascii="Century Schoolbook" w:hAnsi="Century Schoolbook"/>
          <w:szCs w:val="24"/>
          <w:lang w:eastAsia="ja-JP"/>
        </w:rPr>
        <w:t> 169: 1807-1820</w:t>
      </w:r>
      <w:r w:rsidR="00D42EA4">
        <w:rPr>
          <w:rFonts w:ascii="Century Schoolbook" w:hAnsi="Century Schoolbook"/>
          <w:szCs w:val="24"/>
          <w:lang w:eastAsia="ja-JP"/>
        </w:rPr>
        <w:t xml:space="preserve">. </w:t>
      </w:r>
      <w:r w:rsidR="00D42EA4" w:rsidRPr="00D42EA4">
        <w:t xml:space="preserve">  </w:t>
      </w:r>
      <w:hyperlink r:id="rId12" w:history="1">
        <w:r w:rsidR="00D42EA4" w:rsidRPr="00D42EA4">
          <w:rPr>
            <w:rStyle w:val="a7"/>
          </w:rPr>
          <w:t>doi:10.1104/pp.15.00461</w:t>
        </w:r>
      </w:hyperlink>
    </w:p>
    <w:p w:rsidR="007B7B66" w:rsidRPr="00CA090C" w:rsidRDefault="001B3F70" w:rsidP="002E3A77">
      <w:pPr>
        <w:numPr>
          <w:ilvl w:val="0"/>
          <w:numId w:val="2"/>
        </w:numPr>
        <w:tabs>
          <w:tab w:val="decimal" w:pos="18"/>
          <w:tab w:val="left" w:pos="74"/>
          <w:tab w:val="left" w:pos="360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szCs w:val="24"/>
          <w:lang w:eastAsia="ja-JP"/>
        </w:rPr>
      </w:pPr>
      <w:proofErr w:type="spellStart"/>
      <w:r w:rsidRPr="00CA090C">
        <w:rPr>
          <w:rFonts w:ascii="Century Schoolbook" w:hAnsi="Century Schoolbook"/>
          <w:szCs w:val="24"/>
          <w:lang w:eastAsia="ja-JP"/>
        </w:rPr>
        <w:t>Ning</w:t>
      </w:r>
      <w:proofErr w:type="spellEnd"/>
      <w:r w:rsidRPr="00CA090C">
        <w:rPr>
          <w:rFonts w:ascii="Century Schoolbook" w:hAnsi="Century Schoolbook"/>
          <w:szCs w:val="24"/>
          <w:lang w:eastAsia="ja-JP"/>
        </w:rPr>
        <w:t xml:space="preserve">, J., G.D. </w:t>
      </w:r>
      <w:proofErr w:type="spellStart"/>
      <w:r w:rsidRPr="00CA090C">
        <w:rPr>
          <w:rFonts w:ascii="Century Schoolbook" w:hAnsi="Century Schoolbook"/>
          <w:szCs w:val="24"/>
          <w:lang w:eastAsia="ja-JP"/>
        </w:rPr>
        <w:t>Moghe</w:t>
      </w:r>
      <w:proofErr w:type="spellEnd"/>
      <w:r w:rsidRPr="00CA090C">
        <w:rPr>
          <w:rFonts w:ascii="Century Schoolbook" w:hAnsi="Century Schoolbook"/>
          <w:szCs w:val="24"/>
          <w:lang w:eastAsia="ja-JP"/>
        </w:rPr>
        <w:t>, B.</w:t>
      </w:r>
      <w:r w:rsidR="0071234C">
        <w:rPr>
          <w:rFonts w:ascii="Century Schoolbook" w:hAnsi="Century Schoolbook"/>
          <w:szCs w:val="24"/>
          <w:lang w:eastAsia="ja-JP"/>
        </w:rPr>
        <w:t xml:space="preserve"> Leong, J. Kim, I. </w:t>
      </w:r>
      <w:proofErr w:type="spellStart"/>
      <w:r w:rsidR="0071234C">
        <w:rPr>
          <w:rFonts w:ascii="Century Schoolbook" w:hAnsi="Century Schoolbook"/>
          <w:szCs w:val="24"/>
          <w:lang w:eastAsia="ja-JP"/>
        </w:rPr>
        <w:t>O</w:t>
      </w:r>
      <w:r w:rsidR="00632844" w:rsidRPr="00CA090C">
        <w:rPr>
          <w:rFonts w:ascii="Century Schoolbook" w:hAnsi="Century Schoolbook"/>
          <w:szCs w:val="24"/>
          <w:lang w:eastAsia="ja-JP"/>
        </w:rPr>
        <w:t>fner</w:t>
      </w:r>
      <w:proofErr w:type="spellEnd"/>
      <w:r w:rsidR="00632844" w:rsidRPr="00CA090C">
        <w:rPr>
          <w:rFonts w:ascii="Century Schoolbook" w:hAnsi="Century Schoolbook"/>
          <w:szCs w:val="24"/>
          <w:lang w:eastAsia="ja-JP"/>
        </w:rPr>
        <w:t xml:space="preserve">, Z. Wang, C. Adams, A.D. Jones, D. </w:t>
      </w:r>
      <w:proofErr w:type="spellStart"/>
      <w:r w:rsidR="00632844" w:rsidRPr="00CA090C">
        <w:rPr>
          <w:rFonts w:ascii="Century Schoolbook" w:hAnsi="Century Schoolbook"/>
          <w:szCs w:val="24"/>
          <w:lang w:eastAsia="ja-JP"/>
        </w:rPr>
        <w:t>Zamir</w:t>
      </w:r>
      <w:proofErr w:type="spellEnd"/>
      <w:r w:rsidR="00632844" w:rsidRPr="00CA090C">
        <w:rPr>
          <w:rFonts w:ascii="Century Schoolbook" w:hAnsi="Century Schoolbook"/>
          <w:szCs w:val="24"/>
          <w:lang w:eastAsia="ja-JP"/>
        </w:rPr>
        <w:t xml:space="preserve"> and </w:t>
      </w:r>
      <w:r w:rsidR="00632844" w:rsidRPr="00CA090C">
        <w:rPr>
          <w:rFonts w:ascii="Century Schoolbook" w:hAnsi="Century Schoolbook"/>
          <w:b/>
          <w:szCs w:val="24"/>
          <w:lang w:eastAsia="ja-JP"/>
        </w:rPr>
        <w:t>R.L. Last</w:t>
      </w:r>
      <w:r w:rsidR="00632844" w:rsidRPr="00CA090C">
        <w:rPr>
          <w:rFonts w:ascii="Century Schoolbook" w:hAnsi="Century Schoolbook"/>
          <w:szCs w:val="24"/>
          <w:lang w:eastAsia="ja-JP"/>
        </w:rPr>
        <w:t xml:space="preserve">. </w:t>
      </w:r>
      <w:r w:rsidR="00DE31B8" w:rsidRPr="00CA090C">
        <w:rPr>
          <w:rFonts w:ascii="Century Schoolbook" w:hAnsi="Century Schoolbook"/>
          <w:szCs w:val="24"/>
          <w:lang w:eastAsia="ja-JP"/>
        </w:rPr>
        <w:t xml:space="preserve">2015. </w:t>
      </w:r>
      <w:r w:rsidR="00632844" w:rsidRPr="00CA090C">
        <w:rPr>
          <w:rFonts w:ascii="Century Schoolbook" w:hAnsi="Century Schoolbook"/>
          <w:szCs w:val="24"/>
          <w:lang w:eastAsia="ja-JP"/>
        </w:rPr>
        <w:t xml:space="preserve">A feedback insensitive </w:t>
      </w:r>
      <w:proofErr w:type="spellStart"/>
      <w:r w:rsidR="00632844" w:rsidRPr="00CA090C">
        <w:rPr>
          <w:rFonts w:ascii="Century Schoolbook" w:hAnsi="Century Schoolbook"/>
          <w:szCs w:val="24"/>
          <w:lang w:eastAsia="ja-JP"/>
        </w:rPr>
        <w:t>isopropylmalate</w:t>
      </w:r>
      <w:proofErr w:type="spellEnd"/>
      <w:r w:rsidR="00632844" w:rsidRPr="00CA090C">
        <w:rPr>
          <w:rFonts w:ascii="Century Schoolbook" w:hAnsi="Century Schoolbook"/>
          <w:szCs w:val="24"/>
          <w:lang w:eastAsia="ja-JP"/>
        </w:rPr>
        <w:t xml:space="preserve"> </w:t>
      </w:r>
      <w:proofErr w:type="spellStart"/>
      <w:r w:rsidR="00632844" w:rsidRPr="00CA090C">
        <w:rPr>
          <w:rFonts w:ascii="Century Schoolbook" w:hAnsi="Century Schoolbook"/>
          <w:szCs w:val="24"/>
          <w:lang w:eastAsia="ja-JP"/>
        </w:rPr>
        <w:t>synthase</w:t>
      </w:r>
      <w:proofErr w:type="spellEnd"/>
      <w:r w:rsidR="00632844" w:rsidRPr="00CA090C">
        <w:rPr>
          <w:rFonts w:ascii="Century Schoolbook" w:hAnsi="Century Schoolbook"/>
          <w:szCs w:val="24"/>
          <w:lang w:eastAsia="ja-JP"/>
        </w:rPr>
        <w:t xml:space="preserve"> affects </w:t>
      </w:r>
      <w:proofErr w:type="spellStart"/>
      <w:r w:rsidR="00632844" w:rsidRPr="00CA090C">
        <w:rPr>
          <w:rFonts w:ascii="Century Schoolbook" w:hAnsi="Century Schoolbook"/>
          <w:szCs w:val="24"/>
          <w:lang w:eastAsia="ja-JP"/>
        </w:rPr>
        <w:t>acylsugar</w:t>
      </w:r>
      <w:proofErr w:type="spellEnd"/>
      <w:r w:rsidR="00632844" w:rsidRPr="00CA090C">
        <w:rPr>
          <w:rFonts w:ascii="Century Schoolbook" w:hAnsi="Century Schoolbook"/>
          <w:szCs w:val="24"/>
          <w:lang w:eastAsia="ja-JP"/>
        </w:rPr>
        <w:t xml:space="preserve"> composition in cultivated and wild tomato. </w:t>
      </w:r>
      <w:r w:rsidR="00D20B30">
        <w:rPr>
          <w:rFonts w:ascii="Century Schoolbook" w:hAnsi="Century Schoolbook"/>
          <w:szCs w:val="24"/>
          <w:lang w:eastAsia="ja-JP"/>
        </w:rPr>
        <w:t xml:space="preserve">Plant Physiol. </w:t>
      </w:r>
      <w:r w:rsidR="00D42EA4" w:rsidRPr="00D42EA4">
        <w:rPr>
          <w:rFonts w:ascii="Century Schoolbook" w:hAnsi="Century Schoolbook"/>
          <w:szCs w:val="24"/>
          <w:lang w:eastAsia="ja-JP"/>
        </w:rPr>
        <w:t xml:space="preserve">169: 1821-1835.  </w:t>
      </w:r>
      <w:hyperlink r:id="rId13" w:history="1">
        <w:r w:rsidR="00D42EA4" w:rsidRPr="00D42EA4">
          <w:rPr>
            <w:rStyle w:val="a7"/>
            <w:rFonts w:ascii="Century Schoolbook" w:hAnsi="Century Schoolbook"/>
            <w:szCs w:val="24"/>
            <w:lang w:eastAsia="ja-JP"/>
          </w:rPr>
          <w:t>doi:10.1104/pp.15.00474</w:t>
        </w:r>
      </w:hyperlink>
    </w:p>
    <w:p w:rsidR="00DE31B8" w:rsidRPr="00CA090C" w:rsidRDefault="00DE31B8" w:rsidP="00DE31B8">
      <w:pPr>
        <w:numPr>
          <w:ilvl w:val="0"/>
          <w:numId w:val="2"/>
        </w:numPr>
        <w:tabs>
          <w:tab w:val="decimal" w:pos="18"/>
          <w:tab w:val="left" w:pos="74"/>
          <w:tab w:val="left" w:pos="360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szCs w:val="24"/>
        </w:rPr>
      </w:pPr>
      <w:proofErr w:type="spellStart"/>
      <w:r w:rsidRPr="00CA090C">
        <w:rPr>
          <w:rFonts w:ascii="Century Schoolbook" w:hAnsi="Century Schoolbook"/>
          <w:szCs w:val="24"/>
        </w:rPr>
        <w:t>Moghe</w:t>
      </w:r>
      <w:proofErr w:type="spellEnd"/>
      <w:r w:rsidRPr="00CA090C">
        <w:rPr>
          <w:rFonts w:ascii="Century Schoolbook" w:hAnsi="Century Schoolbook"/>
          <w:szCs w:val="24"/>
        </w:rPr>
        <w:t>, G.</w:t>
      </w:r>
      <w:r w:rsidR="002C5AC1" w:rsidRPr="00CA090C">
        <w:rPr>
          <w:rFonts w:ascii="Century Schoolbook" w:hAnsi="Century Schoolbook"/>
          <w:szCs w:val="24"/>
        </w:rPr>
        <w:t>D.</w:t>
      </w:r>
      <w:r w:rsidRPr="00CA090C">
        <w:rPr>
          <w:rFonts w:ascii="Century Schoolbook" w:hAnsi="Century Schoolbook"/>
          <w:szCs w:val="24"/>
        </w:rPr>
        <w:t xml:space="preserve"> and </w:t>
      </w:r>
      <w:r w:rsidRPr="00CA090C">
        <w:rPr>
          <w:rFonts w:ascii="Century Schoolbook" w:hAnsi="Century Schoolbook"/>
          <w:b/>
          <w:szCs w:val="24"/>
        </w:rPr>
        <w:t>R.L. Last</w:t>
      </w:r>
      <w:r w:rsidRPr="00CA090C">
        <w:rPr>
          <w:rFonts w:ascii="Century Schoolbook" w:hAnsi="Century Schoolbook"/>
          <w:szCs w:val="24"/>
        </w:rPr>
        <w:t xml:space="preserve">. 2015. Something old, something new: Conserved enzymes and the evolution of novelty in plant specialized metabolism. Plant Physiol. </w:t>
      </w:r>
      <w:r w:rsidR="00D42EA4" w:rsidRPr="00D42EA4">
        <w:t>169: 1512-1523. </w:t>
      </w:r>
      <w:hyperlink r:id="rId14" w:history="1">
        <w:r w:rsidR="00D42EA4" w:rsidRPr="00D42EA4">
          <w:rPr>
            <w:rStyle w:val="a7"/>
          </w:rPr>
          <w:t>doi:10.1104/pp.15.00994</w:t>
        </w:r>
      </w:hyperlink>
    </w:p>
    <w:p w:rsidR="008E29C7" w:rsidRPr="0037129C" w:rsidRDefault="008E29C7" w:rsidP="00D42EA4">
      <w:pPr>
        <w:numPr>
          <w:ilvl w:val="0"/>
          <w:numId w:val="2"/>
        </w:numPr>
        <w:tabs>
          <w:tab w:val="decimal" w:pos="18"/>
          <w:tab w:val="left" w:pos="74"/>
          <w:tab w:val="left" w:pos="360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szCs w:val="24"/>
        </w:rPr>
      </w:pPr>
      <w:r w:rsidRPr="0037129C">
        <w:rPr>
          <w:rFonts w:ascii="Century Schoolbook" w:hAnsi="Century Schoolbook"/>
          <w:szCs w:val="24"/>
        </w:rPr>
        <w:t xml:space="preserve">Liu, J. and </w:t>
      </w:r>
      <w:r w:rsidRPr="0037129C">
        <w:rPr>
          <w:rFonts w:ascii="Century Schoolbook" w:hAnsi="Century Schoolbook"/>
          <w:b/>
          <w:szCs w:val="24"/>
        </w:rPr>
        <w:t>R.L. Last</w:t>
      </w:r>
      <w:r w:rsidRPr="0037129C">
        <w:rPr>
          <w:rFonts w:ascii="Century Schoolbook" w:hAnsi="Century Schoolbook"/>
          <w:szCs w:val="24"/>
        </w:rPr>
        <w:t xml:space="preserve">. 2015. MPH1 is a </w:t>
      </w:r>
      <w:proofErr w:type="spellStart"/>
      <w:r w:rsidRPr="0037129C">
        <w:rPr>
          <w:rFonts w:ascii="Century Schoolbook" w:hAnsi="Century Schoolbook"/>
          <w:szCs w:val="24"/>
        </w:rPr>
        <w:t>thylakoid</w:t>
      </w:r>
      <w:proofErr w:type="spellEnd"/>
      <w:r w:rsidRPr="0037129C">
        <w:rPr>
          <w:rFonts w:ascii="Century Schoolbook" w:hAnsi="Century Schoolbook"/>
          <w:szCs w:val="24"/>
        </w:rPr>
        <w:t xml:space="preserve"> membrane protein involved in protecting </w:t>
      </w:r>
      <w:proofErr w:type="spellStart"/>
      <w:r w:rsidRPr="0037129C">
        <w:rPr>
          <w:rFonts w:ascii="Century Schoolbook" w:hAnsi="Century Schoolbook"/>
          <w:szCs w:val="24"/>
        </w:rPr>
        <w:t>photosystem</w:t>
      </w:r>
      <w:proofErr w:type="spellEnd"/>
      <w:r w:rsidRPr="0037129C">
        <w:rPr>
          <w:rFonts w:ascii="Century Schoolbook" w:hAnsi="Century Schoolbook"/>
          <w:szCs w:val="24"/>
        </w:rPr>
        <w:t xml:space="preserve"> II from </w:t>
      </w:r>
      <w:proofErr w:type="spellStart"/>
      <w:r w:rsidRPr="0037129C">
        <w:rPr>
          <w:rFonts w:ascii="Century Schoolbook" w:hAnsi="Century Schoolbook"/>
          <w:szCs w:val="24"/>
        </w:rPr>
        <w:t>photodamage</w:t>
      </w:r>
      <w:proofErr w:type="spellEnd"/>
      <w:r w:rsidRPr="0037129C">
        <w:rPr>
          <w:rFonts w:ascii="Century Schoolbook" w:hAnsi="Century Schoolbook"/>
          <w:szCs w:val="24"/>
        </w:rPr>
        <w:t xml:space="preserve"> in land plants. Plant Signaling and Behavior. </w:t>
      </w:r>
      <w:r w:rsidR="00D42EA4" w:rsidRPr="0037129C">
        <w:rPr>
          <w:rFonts w:ascii="Century Schoolbook" w:hAnsi="Century Schoolbook"/>
          <w:szCs w:val="24"/>
        </w:rPr>
        <w:t xml:space="preserve">10 (10):e1076602. </w:t>
      </w:r>
      <w:hyperlink r:id="rId15" w:history="1">
        <w:r w:rsidR="00D42EA4" w:rsidRPr="0037129C">
          <w:rPr>
            <w:rStyle w:val="a7"/>
            <w:rFonts w:ascii="Century Schoolbook" w:hAnsi="Century Schoolbook"/>
            <w:bCs/>
            <w:szCs w:val="24"/>
          </w:rPr>
          <w:t>doi:</w:t>
        </w:r>
        <w:r w:rsidR="00D42EA4" w:rsidRPr="0037129C">
          <w:rPr>
            <w:rStyle w:val="a7"/>
            <w:rFonts w:ascii="Century Schoolbook" w:hAnsi="Century Schoolbook"/>
            <w:szCs w:val="24"/>
          </w:rPr>
          <w:t>10.1080/15592324.2015.1076602</w:t>
        </w:r>
      </w:hyperlink>
    </w:p>
    <w:p w:rsidR="00557B3D" w:rsidRPr="00557B3D" w:rsidRDefault="00557B3D" w:rsidP="00557B3D">
      <w:pPr>
        <w:numPr>
          <w:ilvl w:val="0"/>
          <w:numId w:val="2"/>
        </w:numPr>
        <w:rPr>
          <w:rFonts w:ascii="Century Schoolbook" w:hAnsi="Century Schoolbook"/>
          <w:szCs w:val="24"/>
        </w:rPr>
      </w:pPr>
      <w:proofErr w:type="spellStart"/>
      <w:r>
        <w:rPr>
          <w:rFonts w:ascii="Century Schoolbook" w:hAnsi="Century Schoolbook"/>
          <w:szCs w:val="24"/>
        </w:rPr>
        <w:t>Coruzzi</w:t>
      </w:r>
      <w:proofErr w:type="spellEnd"/>
      <w:r>
        <w:rPr>
          <w:rFonts w:ascii="Century Schoolbook" w:hAnsi="Century Schoolbook"/>
          <w:szCs w:val="24"/>
        </w:rPr>
        <w:t xml:space="preserve">, G.M., </w:t>
      </w:r>
      <w:r w:rsidRPr="00AD1C65">
        <w:rPr>
          <w:rFonts w:ascii="Century Schoolbook" w:hAnsi="Century Schoolbook"/>
          <w:b/>
          <w:szCs w:val="24"/>
        </w:rPr>
        <w:t>R.L. Last</w:t>
      </w:r>
      <w:r>
        <w:rPr>
          <w:rFonts w:ascii="Century Schoolbook" w:hAnsi="Century Schoolbook"/>
          <w:szCs w:val="24"/>
        </w:rPr>
        <w:t xml:space="preserve">, N. </w:t>
      </w:r>
      <w:proofErr w:type="spellStart"/>
      <w:r>
        <w:rPr>
          <w:rFonts w:ascii="Century Schoolbook" w:hAnsi="Century Schoolbook"/>
          <w:szCs w:val="24"/>
        </w:rPr>
        <w:t>Dudareva</w:t>
      </w:r>
      <w:proofErr w:type="spellEnd"/>
      <w:r>
        <w:rPr>
          <w:rFonts w:ascii="Century Schoolbook" w:hAnsi="Century Schoolbook"/>
          <w:szCs w:val="24"/>
        </w:rPr>
        <w:t xml:space="preserve">, and N. </w:t>
      </w:r>
      <w:proofErr w:type="spellStart"/>
      <w:r>
        <w:rPr>
          <w:rFonts w:ascii="Century Schoolbook" w:hAnsi="Century Schoolbook"/>
          <w:szCs w:val="24"/>
        </w:rPr>
        <w:t>Amrhein</w:t>
      </w:r>
      <w:proofErr w:type="spellEnd"/>
      <w:r w:rsidRPr="00557B3D">
        <w:rPr>
          <w:rFonts w:ascii="Century Schoolbook" w:hAnsi="Century Schoolbook"/>
          <w:szCs w:val="24"/>
        </w:rPr>
        <w:t>. 20</w:t>
      </w:r>
      <w:r>
        <w:rPr>
          <w:rFonts w:ascii="Century Schoolbook" w:hAnsi="Century Schoolbook"/>
          <w:szCs w:val="24"/>
        </w:rPr>
        <w:t>15</w:t>
      </w:r>
      <w:r w:rsidRPr="00557B3D">
        <w:rPr>
          <w:rFonts w:ascii="Century Schoolbook" w:hAnsi="Century Schoolbook"/>
          <w:szCs w:val="24"/>
        </w:rPr>
        <w:t xml:space="preserve">. Amino Acids. In: Biochemistry and Molecular Biology of Plants. R.B. Buchanan, W. </w:t>
      </w:r>
      <w:proofErr w:type="spellStart"/>
      <w:r w:rsidRPr="00557B3D">
        <w:rPr>
          <w:rFonts w:ascii="Century Schoolbook" w:hAnsi="Century Schoolbook"/>
          <w:szCs w:val="24"/>
        </w:rPr>
        <w:t>Gruissem</w:t>
      </w:r>
      <w:proofErr w:type="spellEnd"/>
      <w:r w:rsidRPr="00557B3D">
        <w:rPr>
          <w:rFonts w:ascii="Century Schoolbook" w:hAnsi="Century Schoolbook"/>
          <w:szCs w:val="24"/>
        </w:rPr>
        <w:t xml:space="preserve"> and R. Jones, eds. </w:t>
      </w:r>
      <w:r>
        <w:rPr>
          <w:rFonts w:ascii="Century Schoolbook" w:hAnsi="Century Schoolbook"/>
          <w:szCs w:val="24"/>
        </w:rPr>
        <w:t>John Wiley &amp; Sons, Ltd</w:t>
      </w:r>
      <w:r w:rsidRPr="00557B3D">
        <w:rPr>
          <w:rFonts w:ascii="Century Schoolbook" w:hAnsi="Century Schoolbook"/>
          <w:szCs w:val="24"/>
        </w:rPr>
        <w:t xml:space="preserve">. pp. </w:t>
      </w:r>
      <w:r>
        <w:rPr>
          <w:rFonts w:ascii="Century Schoolbook" w:hAnsi="Century Schoolbook"/>
          <w:szCs w:val="24"/>
        </w:rPr>
        <w:t>289</w:t>
      </w:r>
      <w:r w:rsidRPr="00557B3D">
        <w:rPr>
          <w:rFonts w:ascii="Century Schoolbook" w:hAnsi="Century Schoolbook"/>
          <w:szCs w:val="24"/>
        </w:rPr>
        <w:t>-</w:t>
      </w:r>
      <w:r>
        <w:rPr>
          <w:rFonts w:ascii="Century Schoolbook" w:hAnsi="Century Schoolbook"/>
          <w:szCs w:val="24"/>
        </w:rPr>
        <w:t>336</w:t>
      </w:r>
      <w:r w:rsidRPr="00557B3D">
        <w:rPr>
          <w:rFonts w:ascii="Century Schoolbook" w:hAnsi="Century Schoolbook"/>
          <w:szCs w:val="24"/>
        </w:rPr>
        <w:t>.</w:t>
      </w:r>
    </w:p>
    <w:p w:rsidR="000E60DC" w:rsidRDefault="002B296B" w:rsidP="00CC3740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szCs w:val="24"/>
        </w:rPr>
      </w:pPr>
      <w:proofErr w:type="spellStart"/>
      <w:r w:rsidRPr="00CA090C">
        <w:rPr>
          <w:rFonts w:ascii="Century Schoolbook" w:hAnsi="Century Schoolbook"/>
          <w:szCs w:val="24"/>
        </w:rPr>
        <w:t>Schilmiller</w:t>
      </w:r>
      <w:proofErr w:type="spellEnd"/>
      <w:r w:rsidRPr="00CA090C">
        <w:rPr>
          <w:rFonts w:ascii="Century Schoolbook" w:hAnsi="Century Schoolbook"/>
          <w:szCs w:val="24"/>
        </w:rPr>
        <w:t xml:space="preserve">, A.L., K. </w:t>
      </w:r>
      <w:proofErr w:type="spellStart"/>
      <w:r w:rsidRPr="00CA090C">
        <w:rPr>
          <w:rFonts w:ascii="Century Schoolbook" w:hAnsi="Century Schoolbook"/>
          <w:szCs w:val="24"/>
        </w:rPr>
        <w:t>Gilagon</w:t>
      </w:r>
      <w:proofErr w:type="spellEnd"/>
      <w:r w:rsidRPr="00CA090C">
        <w:rPr>
          <w:rFonts w:ascii="Century Schoolbook" w:hAnsi="Century Schoolbook"/>
          <w:szCs w:val="24"/>
        </w:rPr>
        <w:t xml:space="preserve">, B. </w:t>
      </w:r>
      <w:proofErr w:type="spellStart"/>
      <w:r w:rsidRPr="00CA090C">
        <w:rPr>
          <w:rFonts w:ascii="Century Schoolbook" w:hAnsi="Century Schoolbook"/>
          <w:szCs w:val="24"/>
        </w:rPr>
        <w:t>Ghosh</w:t>
      </w:r>
      <w:proofErr w:type="spellEnd"/>
      <w:r w:rsidRPr="00CA090C">
        <w:rPr>
          <w:rFonts w:ascii="Century Schoolbook" w:hAnsi="Century Schoolbook"/>
          <w:szCs w:val="24"/>
        </w:rPr>
        <w:t xml:space="preserve">, A.D. Jones and </w:t>
      </w:r>
      <w:r w:rsidRPr="00CA090C">
        <w:rPr>
          <w:rFonts w:ascii="Century Schoolbook" w:hAnsi="Century Schoolbook"/>
          <w:b/>
          <w:szCs w:val="24"/>
        </w:rPr>
        <w:t>R.L. Last</w:t>
      </w:r>
      <w:r w:rsidRPr="00CA090C">
        <w:rPr>
          <w:rFonts w:ascii="Century Schoolbook" w:hAnsi="Century Schoolbook"/>
          <w:szCs w:val="24"/>
        </w:rPr>
        <w:t xml:space="preserve">. </w:t>
      </w:r>
      <w:r w:rsidR="00EB21F1">
        <w:rPr>
          <w:rFonts w:ascii="Century Schoolbook" w:hAnsi="Century Schoolbook"/>
          <w:szCs w:val="24"/>
        </w:rPr>
        <w:t xml:space="preserve">2016. </w:t>
      </w:r>
      <w:proofErr w:type="spellStart"/>
      <w:r w:rsidRPr="00CA090C">
        <w:rPr>
          <w:rFonts w:ascii="Century Schoolbook" w:hAnsi="Century Schoolbook"/>
          <w:szCs w:val="24"/>
        </w:rPr>
        <w:t>Acylsugar</w:t>
      </w:r>
      <w:proofErr w:type="spellEnd"/>
      <w:r w:rsidRPr="00CA090C">
        <w:rPr>
          <w:rFonts w:ascii="Century Schoolbook" w:hAnsi="Century Schoolbook"/>
          <w:szCs w:val="24"/>
        </w:rPr>
        <w:t xml:space="preserve"> </w:t>
      </w:r>
      <w:proofErr w:type="spellStart"/>
      <w:r w:rsidRPr="00CA090C">
        <w:rPr>
          <w:rFonts w:ascii="Century Schoolbook" w:hAnsi="Century Schoolbook"/>
          <w:szCs w:val="24"/>
        </w:rPr>
        <w:t>acylhydrolases</w:t>
      </w:r>
      <w:proofErr w:type="spellEnd"/>
      <w:r w:rsidRPr="00CA090C">
        <w:rPr>
          <w:rFonts w:ascii="Century Schoolbook" w:hAnsi="Century Schoolbook"/>
          <w:szCs w:val="24"/>
        </w:rPr>
        <w:t xml:space="preserve">: </w:t>
      </w:r>
      <w:proofErr w:type="spellStart"/>
      <w:r w:rsidRPr="00CA090C">
        <w:rPr>
          <w:rFonts w:ascii="Century Schoolbook" w:hAnsi="Century Schoolbook"/>
          <w:szCs w:val="24"/>
        </w:rPr>
        <w:t>carboxylesterase</w:t>
      </w:r>
      <w:proofErr w:type="spellEnd"/>
      <w:r w:rsidRPr="00CA090C">
        <w:rPr>
          <w:rFonts w:ascii="Century Schoolbook" w:hAnsi="Century Schoolbook"/>
          <w:szCs w:val="24"/>
        </w:rPr>
        <w:t xml:space="preserve"> catalyzed hydrolysis of </w:t>
      </w:r>
      <w:proofErr w:type="spellStart"/>
      <w:r w:rsidRPr="00CA090C">
        <w:rPr>
          <w:rFonts w:ascii="Century Schoolbook" w:hAnsi="Century Schoolbook"/>
          <w:szCs w:val="24"/>
        </w:rPr>
        <w:t>acylsugars</w:t>
      </w:r>
      <w:proofErr w:type="spellEnd"/>
      <w:r w:rsidRPr="00CA090C">
        <w:rPr>
          <w:rFonts w:ascii="Century Schoolbook" w:hAnsi="Century Schoolbook"/>
          <w:szCs w:val="24"/>
        </w:rPr>
        <w:t xml:space="preserve"> in tomato </w:t>
      </w:r>
      <w:proofErr w:type="spellStart"/>
      <w:r w:rsidRPr="00CA090C">
        <w:rPr>
          <w:rFonts w:ascii="Century Schoolbook" w:hAnsi="Century Schoolbook"/>
          <w:szCs w:val="24"/>
        </w:rPr>
        <w:t>trichomes</w:t>
      </w:r>
      <w:proofErr w:type="spellEnd"/>
      <w:r w:rsidRPr="00CA090C">
        <w:rPr>
          <w:rFonts w:ascii="Century Schoolbook" w:hAnsi="Century Schoolbook"/>
          <w:szCs w:val="24"/>
        </w:rPr>
        <w:t xml:space="preserve">. </w:t>
      </w:r>
      <w:r w:rsidR="00CC3740">
        <w:rPr>
          <w:rFonts w:ascii="Century Schoolbook" w:hAnsi="Century Schoolbook"/>
          <w:szCs w:val="24"/>
        </w:rPr>
        <w:t>Plant Physiol. 170:</w:t>
      </w:r>
      <w:r w:rsidR="00CC3740" w:rsidRPr="00CC3740">
        <w:rPr>
          <w:rFonts w:ascii="Century Schoolbook" w:hAnsi="Century Schoolbook"/>
          <w:szCs w:val="24"/>
        </w:rPr>
        <w:t xml:space="preserve">1331-1344 </w:t>
      </w:r>
      <w:hyperlink r:id="rId16" w:history="1">
        <w:r w:rsidR="00EB21F1" w:rsidRPr="00EB21F1">
          <w:rPr>
            <w:rStyle w:val="a7"/>
            <w:rFonts w:ascii="Century Schoolbook" w:hAnsi="Century Schoolbook"/>
            <w:szCs w:val="24"/>
          </w:rPr>
          <w:t>http:/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/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dx.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doi.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org/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10.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1104/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pp.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15.</w:t>
        </w:r>
        <w:r w:rsidR="00EB21F1" w:rsidRPr="00EB21F1">
          <w:rPr>
            <w:rStyle w:val="a7"/>
            <w:rFonts w:ascii="Times New Roman" w:hAnsi="Times New Roman"/>
            <w:szCs w:val="24"/>
          </w:rPr>
          <w:t>​</w:t>
        </w:r>
        <w:r w:rsidR="00EB21F1" w:rsidRPr="00EB21F1">
          <w:rPr>
            <w:rStyle w:val="a7"/>
            <w:rFonts w:ascii="Century Schoolbook" w:hAnsi="Century Schoolbook"/>
            <w:szCs w:val="24"/>
          </w:rPr>
          <w:t>01348</w:t>
        </w:r>
      </w:hyperlink>
    </w:p>
    <w:p w:rsidR="0092312E" w:rsidRDefault="0092312E" w:rsidP="00C23738">
      <w:pPr>
        <w:numPr>
          <w:ilvl w:val="0"/>
          <w:numId w:val="2"/>
        </w:numPr>
        <w:tabs>
          <w:tab w:val="decimal" w:pos="18"/>
          <w:tab w:val="left" w:pos="74"/>
          <w:tab w:val="left" w:pos="360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szCs w:val="24"/>
        </w:rPr>
        <w:t xml:space="preserve">Fan, P., A.M. Miller, A.L. </w:t>
      </w:r>
      <w:proofErr w:type="spellStart"/>
      <w:r>
        <w:rPr>
          <w:rFonts w:ascii="Century Schoolbook" w:hAnsi="Century Schoolbook"/>
          <w:szCs w:val="24"/>
        </w:rPr>
        <w:t>Schilmiller</w:t>
      </w:r>
      <w:proofErr w:type="spellEnd"/>
      <w:r>
        <w:rPr>
          <w:rFonts w:ascii="Century Schoolbook" w:hAnsi="Century Schoolbook"/>
          <w:szCs w:val="24"/>
        </w:rPr>
        <w:t>, X. Liu,</w:t>
      </w:r>
      <w:r w:rsidR="00C87311">
        <w:rPr>
          <w:rFonts w:ascii="Century Schoolbook" w:hAnsi="Century Schoolbook"/>
          <w:szCs w:val="24"/>
        </w:rPr>
        <w:t xml:space="preserve"> I. </w:t>
      </w:r>
      <w:proofErr w:type="spellStart"/>
      <w:r w:rsidR="00C87311">
        <w:rPr>
          <w:rFonts w:ascii="Century Schoolbook" w:hAnsi="Century Schoolbook"/>
          <w:szCs w:val="24"/>
        </w:rPr>
        <w:t>Ofner</w:t>
      </w:r>
      <w:proofErr w:type="spellEnd"/>
      <w:r w:rsidR="00C87311">
        <w:rPr>
          <w:rFonts w:ascii="Century Schoolbook" w:hAnsi="Century Schoolbook"/>
          <w:szCs w:val="24"/>
        </w:rPr>
        <w:t xml:space="preserve">, A.D. Jones, D. </w:t>
      </w:r>
      <w:proofErr w:type="spellStart"/>
      <w:r w:rsidR="00C87311">
        <w:rPr>
          <w:rFonts w:ascii="Century Schoolbook" w:hAnsi="Century Schoolbook"/>
          <w:szCs w:val="24"/>
        </w:rPr>
        <w:t>Zamir</w:t>
      </w:r>
      <w:proofErr w:type="spellEnd"/>
      <w:r w:rsidR="00C87311">
        <w:rPr>
          <w:rFonts w:ascii="Century Schoolbook" w:hAnsi="Century Schoolbook"/>
          <w:szCs w:val="24"/>
        </w:rPr>
        <w:t xml:space="preserve"> and</w:t>
      </w:r>
      <w:r>
        <w:rPr>
          <w:rFonts w:ascii="Century Schoolbook" w:hAnsi="Century Schoolbook"/>
          <w:szCs w:val="24"/>
        </w:rPr>
        <w:t xml:space="preserve"> </w:t>
      </w:r>
      <w:r w:rsidRPr="00406A9D">
        <w:rPr>
          <w:rFonts w:ascii="Century Schoolbook" w:hAnsi="Century Schoolbook"/>
          <w:b/>
          <w:szCs w:val="24"/>
        </w:rPr>
        <w:t>R.L. Last</w:t>
      </w:r>
      <w:r>
        <w:rPr>
          <w:rFonts w:ascii="Century Schoolbook" w:hAnsi="Century Schoolbook"/>
          <w:szCs w:val="24"/>
        </w:rPr>
        <w:t xml:space="preserve">. </w:t>
      </w:r>
      <w:r w:rsidR="004968E4">
        <w:rPr>
          <w:rFonts w:ascii="Century Schoolbook" w:hAnsi="Century Schoolbook"/>
          <w:szCs w:val="24"/>
        </w:rPr>
        <w:t xml:space="preserve">2016. </w:t>
      </w:r>
      <w:r w:rsidRPr="0092312E">
        <w:rPr>
          <w:rFonts w:ascii="Century Schoolbook" w:hAnsi="Century Schoolbook"/>
          <w:bCs/>
          <w:i/>
          <w:iCs/>
          <w:szCs w:val="24"/>
        </w:rPr>
        <w:t xml:space="preserve">In vitro </w:t>
      </w:r>
      <w:r w:rsidRPr="0092312E">
        <w:rPr>
          <w:rFonts w:ascii="Century Schoolbook" w:hAnsi="Century Schoolbook"/>
          <w:bCs/>
          <w:szCs w:val="24"/>
        </w:rPr>
        <w:t>reconstruction and analysis of evolutionary variation of the</w:t>
      </w:r>
      <w:r w:rsidR="00C23738">
        <w:rPr>
          <w:rFonts w:ascii="Century Schoolbook" w:hAnsi="Century Schoolbook"/>
          <w:bCs/>
          <w:szCs w:val="24"/>
        </w:rPr>
        <w:t xml:space="preserve"> </w:t>
      </w:r>
      <w:r w:rsidRPr="00C23738">
        <w:rPr>
          <w:rFonts w:ascii="Century Schoolbook" w:hAnsi="Century Schoolbook"/>
          <w:bCs/>
          <w:szCs w:val="24"/>
        </w:rPr>
        <w:t xml:space="preserve">tomato </w:t>
      </w:r>
      <w:proofErr w:type="spellStart"/>
      <w:r w:rsidRPr="00C23738">
        <w:rPr>
          <w:rFonts w:ascii="Century Schoolbook" w:hAnsi="Century Schoolbook"/>
          <w:bCs/>
          <w:szCs w:val="24"/>
        </w:rPr>
        <w:t>acylsucrose</w:t>
      </w:r>
      <w:proofErr w:type="spellEnd"/>
      <w:r w:rsidRPr="00C23738">
        <w:rPr>
          <w:rFonts w:ascii="Century Schoolbook" w:hAnsi="Century Schoolbook"/>
          <w:bCs/>
          <w:szCs w:val="24"/>
        </w:rPr>
        <w:t xml:space="preserve"> metabolic network. </w:t>
      </w:r>
      <w:r w:rsidR="001A2055">
        <w:rPr>
          <w:rFonts w:ascii="Century Schoolbook" w:hAnsi="Century Schoolbook"/>
          <w:bCs/>
          <w:szCs w:val="24"/>
        </w:rPr>
        <w:t>Proc. Natl. Acad. USA,</w:t>
      </w:r>
      <w:r w:rsidR="009A6A55">
        <w:rPr>
          <w:rFonts w:ascii="Century Schoolbook" w:hAnsi="Century Schoolbook"/>
          <w:bCs/>
          <w:szCs w:val="24"/>
        </w:rPr>
        <w:t xml:space="preserve"> </w:t>
      </w:r>
      <w:r w:rsidR="001C0555">
        <w:rPr>
          <w:rFonts w:ascii="Century Schoolbook" w:hAnsi="Century Schoolbook"/>
          <w:bCs/>
          <w:szCs w:val="24"/>
        </w:rPr>
        <w:t xml:space="preserve">113 (2) E239-E248. </w:t>
      </w:r>
      <w:hyperlink r:id="rId17" w:history="1">
        <w:r w:rsidR="009A6A55" w:rsidRPr="001C0555">
          <w:rPr>
            <w:rStyle w:val="a7"/>
          </w:rPr>
          <w:t>doi/10.1073/pnas.1517930113</w:t>
        </w:r>
      </w:hyperlink>
      <w:r w:rsidRPr="00C23738">
        <w:rPr>
          <w:rFonts w:ascii="Century Schoolbook" w:hAnsi="Century Schoolbook"/>
          <w:bCs/>
          <w:szCs w:val="24"/>
        </w:rPr>
        <w:t>.</w:t>
      </w:r>
      <w:r w:rsidR="001C0555">
        <w:rPr>
          <w:rFonts w:ascii="Century Schoolbook" w:hAnsi="Century Schoolbook"/>
          <w:bCs/>
          <w:szCs w:val="24"/>
        </w:rPr>
        <w:t xml:space="preserve"> </w:t>
      </w:r>
    </w:p>
    <w:p w:rsidR="00EB21F1" w:rsidRDefault="00EB21F1" w:rsidP="00EB21F1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Fan, P., G.D. </w:t>
      </w:r>
      <w:proofErr w:type="spellStart"/>
      <w:r>
        <w:rPr>
          <w:rFonts w:ascii="Century Schoolbook" w:hAnsi="Century Schoolbook"/>
          <w:bCs/>
          <w:szCs w:val="24"/>
        </w:rPr>
        <w:t>Moghe</w:t>
      </w:r>
      <w:proofErr w:type="spellEnd"/>
      <w:r>
        <w:rPr>
          <w:rFonts w:ascii="Century Schoolbook" w:hAnsi="Century Schoolbook"/>
          <w:bCs/>
          <w:szCs w:val="24"/>
        </w:rPr>
        <w:t xml:space="preserve"> and </w:t>
      </w:r>
      <w:r w:rsidRPr="00843F77">
        <w:rPr>
          <w:rFonts w:ascii="Century Schoolbook" w:hAnsi="Century Schoolbook"/>
          <w:b/>
          <w:bCs/>
          <w:szCs w:val="24"/>
        </w:rPr>
        <w:t>R.L. Last</w:t>
      </w:r>
      <w:r>
        <w:rPr>
          <w:rFonts w:ascii="Century Schoolbook" w:hAnsi="Century Schoolbook"/>
          <w:bCs/>
          <w:szCs w:val="24"/>
        </w:rPr>
        <w:t xml:space="preserve">. 2016. </w:t>
      </w:r>
      <w:r w:rsidRPr="00EB21F1">
        <w:rPr>
          <w:rFonts w:ascii="Century Schoolbook" w:hAnsi="Century Schoolbook"/>
          <w:bCs/>
          <w:szCs w:val="24"/>
        </w:rPr>
        <w:t>Comparative biochemistry and in vitro pathway reconstruction as powerful partners in studies of metabolic diversity</w:t>
      </w:r>
      <w:r>
        <w:rPr>
          <w:rFonts w:ascii="Century Schoolbook" w:hAnsi="Century Schoolbook"/>
          <w:bCs/>
          <w:szCs w:val="24"/>
        </w:rPr>
        <w:t xml:space="preserve">. Methods in </w:t>
      </w:r>
      <w:proofErr w:type="spellStart"/>
      <w:r>
        <w:rPr>
          <w:rFonts w:ascii="Century Schoolbook" w:hAnsi="Century Schoolbook"/>
          <w:bCs/>
          <w:szCs w:val="24"/>
        </w:rPr>
        <w:t>Enzymology</w:t>
      </w:r>
      <w:proofErr w:type="spellEnd"/>
      <w:r>
        <w:rPr>
          <w:rFonts w:ascii="Century Schoolbook" w:hAnsi="Century Schoolbook"/>
          <w:bCs/>
          <w:szCs w:val="24"/>
        </w:rPr>
        <w:t xml:space="preserve">, </w:t>
      </w:r>
      <w:hyperlink r:id="rId18" w:tooltip="Go to table of contents for this volume" w:history="1">
        <w:r w:rsidR="00CC7B14" w:rsidRPr="00CC7B14">
          <w:rPr>
            <w:rStyle w:val="a7"/>
            <w:rFonts w:ascii="Century Schoolbook" w:hAnsi="Century Schoolbook"/>
            <w:bCs/>
            <w:szCs w:val="24"/>
          </w:rPr>
          <w:t>Volume 576</w:t>
        </w:r>
      </w:hyperlink>
      <w:r w:rsidR="00CC7B14" w:rsidRPr="00CC7B14">
        <w:rPr>
          <w:rFonts w:ascii="Century Schoolbook" w:hAnsi="Century Schoolbook"/>
          <w:bCs/>
          <w:szCs w:val="24"/>
        </w:rPr>
        <w:t>, 2016, Pages 1–17</w:t>
      </w:r>
      <w:r w:rsidR="00CC7B14">
        <w:rPr>
          <w:rFonts w:ascii="Century Schoolbook" w:hAnsi="Century Schoolbook"/>
          <w:bCs/>
          <w:szCs w:val="24"/>
        </w:rPr>
        <w:t xml:space="preserve">. </w:t>
      </w:r>
      <w:hyperlink r:id="rId19" w:tgtFrame="doilink" w:history="1">
        <w:r w:rsidR="00AE172F" w:rsidRPr="00AE172F">
          <w:rPr>
            <w:rStyle w:val="a7"/>
            <w:rFonts w:ascii="Century Schoolbook" w:hAnsi="Century Schoolbook"/>
            <w:bCs/>
            <w:szCs w:val="24"/>
          </w:rPr>
          <w:t>doi:10.1016/bs.mie.2016.02.023</w:t>
        </w:r>
      </w:hyperlink>
      <w:r>
        <w:rPr>
          <w:rFonts w:ascii="Century Schoolbook" w:hAnsi="Century Schoolbook"/>
          <w:bCs/>
          <w:szCs w:val="24"/>
        </w:rPr>
        <w:t xml:space="preserve">. </w:t>
      </w:r>
    </w:p>
    <w:p w:rsidR="00FC606B" w:rsidRDefault="00FC606B" w:rsidP="00FC606B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proofErr w:type="spellStart"/>
      <w:r>
        <w:rPr>
          <w:rFonts w:ascii="Century Schoolbook" w:hAnsi="Century Schoolbook"/>
          <w:bCs/>
          <w:szCs w:val="24"/>
        </w:rPr>
        <w:t>Smeda</w:t>
      </w:r>
      <w:proofErr w:type="spellEnd"/>
      <w:r>
        <w:rPr>
          <w:rFonts w:ascii="Century Schoolbook" w:hAnsi="Century Schoolbook"/>
          <w:bCs/>
          <w:szCs w:val="24"/>
        </w:rPr>
        <w:t xml:space="preserve">, J.R., </w:t>
      </w:r>
      <w:r w:rsidR="000C2F85">
        <w:rPr>
          <w:rFonts w:ascii="Century Schoolbook" w:hAnsi="Century Schoolbook"/>
          <w:bCs/>
          <w:szCs w:val="24"/>
        </w:rPr>
        <w:t xml:space="preserve">A.L. </w:t>
      </w:r>
      <w:proofErr w:type="spellStart"/>
      <w:r>
        <w:rPr>
          <w:rFonts w:ascii="Century Schoolbook" w:hAnsi="Century Schoolbook"/>
          <w:bCs/>
          <w:szCs w:val="24"/>
        </w:rPr>
        <w:t>Schilmiller</w:t>
      </w:r>
      <w:proofErr w:type="spellEnd"/>
      <w:r>
        <w:rPr>
          <w:rFonts w:ascii="Century Schoolbook" w:hAnsi="Century Schoolbook"/>
          <w:bCs/>
          <w:szCs w:val="24"/>
        </w:rPr>
        <w:t xml:space="preserve">, </w:t>
      </w:r>
      <w:r w:rsidR="000C2F85" w:rsidRPr="00EA456A">
        <w:rPr>
          <w:rFonts w:ascii="Century Schoolbook" w:hAnsi="Century Schoolbook"/>
          <w:b/>
          <w:bCs/>
          <w:szCs w:val="24"/>
        </w:rPr>
        <w:t>R.L.</w:t>
      </w:r>
      <w:r w:rsidR="000C2F85">
        <w:rPr>
          <w:rFonts w:ascii="Century Schoolbook" w:hAnsi="Century Schoolbook"/>
          <w:bCs/>
          <w:szCs w:val="24"/>
        </w:rPr>
        <w:t xml:space="preserve"> </w:t>
      </w:r>
      <w:r w:rsidR="000C2F85">
        <w:rPr>
          <w:rFonts w:ascii="Century Schoolbook" w:hAnsi="Century Schoolbook"/>
          <w:b/>
          <w:bCs/>
          <w:szCs w:val="24"/>
        </w:rPr>
        <w:t>Last</w:t>
      </w:r>
      <w:r>
        <w:rPr>
          <w:rFonts w:ascii="Century Schoolbook" w:hAnsi="Century Schoolbook"/>
          <w:bCs/>
          <w:szCs w:val="24"/>
        </w:rPr>
        <w:t xml:space="preserve"> and </w:t>
      </w:r>
      <w:r w:rsidR="000C2F85">
        <w:rPr>
          <w:rFonts w:ascii="Century Schoolbook" w:hAnsi="Century Schoolbook"/>
          <w:bCs/>
          <w:szCs w:val="24"/>
        </w:rPr>
        <w:t xml:space="preserve">M. </w:t>
      </w:r>
      <w:proofErr w:type="spellStart"/>
      <w:r>
        <w:rPr>
          <w:rFonts w:ascii="Century Schoolbook" w:hAnsi="Century Schoolbook"/>
          <w:bCs/>
          <w:szCs w:val="24"/>
        </w:rPr>
        <w:t>Mutschler</w:t>
      </w:r>
      <w:proofErr w:type="spellEnd"/>
      <w:r w:rsidR="000C2F85">
        <w:rPr>
          <w:rFonts w:ascii="Century Schoolbook" w:hAnsi="Century Schoolbook"/>
          <w:bCs/>
          <w:szCs w:val="24"/>
        </w:rPr>
        <w:t>.</w:t>
      </w:r>
      <w:r>
        <w:rPr>
          <w:rFonts w:ascii="Century Schoolbook" w:hAnsi="Century Schoolbook"/>
          <w:bCs/>
          <w:szCs w:val="24"/>
        </w:rPr>
        <w:t xml:space="preserve"> 2016. </w:t>
      </w:r>
      <w:r w:rsidRPr="00FC606B">
        <w:rPr>
          <w:rFonts w:ascii="Century Schoolbook" w:hAnsi="Century Schoolbook"/>
          <w:bCs/>
          <w:szCs w:val="24"/>
        </w:rPr>
        <w:t xml:space="preserve">Introgression of </w:t>
      </w:r>
      <w:proofErr w:type="spellStart"/>
      <w:r w:rsidR="00291A8E">
        <w:rPr>
          <w:rFonts w:ascii="Century Schoolbook" w:hAnsi="Century Schoolbook"/>
          <w:bCs/>
          <w:szCs w:val="24"/>
        </w:rPr>
        <w:t>a</w:t>
      </w:r>
      <w:r w:rsidRPr="00FC606B">
        <w:rPr>
          <w:rFonts w:ascii="Century Schoolbook" w:hAnsi="Century Schoolbook"/>
          <w:bCs/>
          <w:szCs w:val="24"/>
        </w:rPr>
        <w:t>cylsugar</w:t>
      </w:r>
      <w:proofErr w:type="spellEnd"/>
      <w:r w:rsidRPr="00FC606B">
        <w:rPr>
          <w:rFonts w:ascii="Century Schoolbook" w:hAnsi="Century Schoolbook"/>
          <w:bCs/>
          <w:szCs w:val="24"/>
        </w:rPr>
        <w:t xml:space="preserve"> </w:t>
      </w:r>
      <w:r w:rsidR="00291A8E">
        <w:rPr>
          <w:rFonts w:ascii="Century Schoolbook" w:hAnsi="Century Schoolbook"/>
          <w:bCs/>
          <w:szCs w:val="24"/>
        </w:rPr>
        <w:t>c</w:t>
      </w:r>
      <w:r w:rsidRPr="00FC606B">
        <w:rPr>
          <w:rFonts w:ascii="Century Schoolbook" w:hAnsi="Century Schoolbook"/>
          <w:bCs/>
          <w:szCs w:val="24"/>
        </w:rPr>
        <w:t xml:space="preserve">hemistry QTL </w:t>
      </w:r>
      <w:r w:rsidR="00291A8E">
        <w:rPr>
          <w:rFonts w:ascii="Century Schoolbook" w:hAnsi="Century Schoolbook"/>
          <w:bCs/>
          <w:szCs w:val="24"/>
        </w:rPr>
        <w:t>m</w:t>
      </w:r>
      <w:r w:rsidRPr="00FC606B">
        <w:rPr>
          <w:rFonts w:ascii="Century Schoolbook" w:hAnsi="Century Schoolbook"/>
          <w:bCs/>
          <w:szCs w:val="24"/>
        </w:rPr>
        <w:t xml:space="preserve">odifies the </w:t>
      </w:r>
      <w:r w:rsidR="00291A8E">
        <w:rPr>
          <w:rFonts w:ascii="Century Schoolbook" w:hAnsi="Century Schoolbook"/>
          <w:bCs/>
          <w:szCs w:val="24"/>
        </w:rPr>
        <w:t>c</w:t>
      </w:r>
      <w:r w:rsidRPr="00FC606B">
        <w:rPr>
          <w:rFonts w:ascii="Century Schoolbook" w:hAnsi="Century Schoolbook"/>
          <w:bCs/>
          <w:szCs w:val="24"/>
        </w:rPr>
        <w:t xml:space="preserve">omposition and </w:t>
      </w:r>
      <w:r w:rsidR="00291A8E">
        <w:rPr>
          <w:rFonts w:ascii="Century Schoolbook" w:hAnsi="Century Schoolbook"/>
          <w:bCs/>
          <w:szCs w:val="24"/>
        </w:rPr>
        <w:t>s</w:t>
      </w:r>
      <w:r w:rsidRPr="00FC606B">
        <w:rPr>
          <w:rFonts w:ascii="Century Schoolbook" w:hAnsi="Century Schoolbook"/>
          <w:bCs/>
          <w:szCs w:val="24"/>
        </w:rPr>
        <w:t xml:space="preserve">tructure of </w:t>
      </w:r>
      <w:proofErr w:type="spellStart"/>
      <w:r w:rsidR="00291A8E">
        <w:rPr>
          <w:rFonts w:ascii="Century Schoolbook" w:hAnsi="Century Schoolbook"/>
          <w:bCs/>
          <w:szCs w:val="24"/>
        </w:rPr>
        <w:t>a</w:t>
      </w:r>
      <w:r w:rsidRPr="00FC606B">
        <w:rPr>
          <w:rFonts w:ascii="Century Schoolbook" w:hAnsi="Century Schoolbook"/>
          <w:bCs/>
          <w:szCs w:val="24"/>
        </w:rPr>
        <w:t>cylsugars</w:t>
      </w:r>
      <w:proofErr w:type="spellEnd"/>
      <w:r w:rsidRPr="00FC606B">
        <w:rPr>
          <w:rFonts w:ascii="Century Schoolbook" w:hAnsi="Century Schoolbook"/>
          <w:bCs/>
          <w:szCs w:val="24"/>
        </w:rPr>
        <w:t xml:space="preserve"> </w:t>
      </w:r>
      <w:r w:rsidR="00291A8E">
        <w:rPr>
          <w:rFonts w:ascii="Century Schoolbook" w:hAnsi="Century Schoolbook"/>
          <w:bCs/>
          <w:szCs w:val="24"/>
        </w:rPr>
        <w:t>p</w:t>
      </w:r>
      <w:r w:rsidRPr="00FC606B">
        <w:rPr>
          <w:rFonts w:ascii="Century Schoolbook" w:hAnsi="Century Schoolbook"/>
          <w:bCs/>
          <w:szCs w:val="24"/>
        </w:rPr>
        <w:t>roduced</w:t>
      </w:r>
      <w:r>
        <w:rPr>
          <w:rFonts w:ascii="Century Schoolbook" w:hAnsi="Century Schoolbook"/>
          <w:bCs/>
          <w:szCs w:val="24"/>
        </w:rPr>
        <w:t xml:space="preserve"> </w:t>
      </w:r>
      <w:r w:rsidRPr="00FC606B">
        <w:rPr>
          <w:rFonts w:ascii="Century Schoolbook" w:hAnsi="Century Schoolbook"/>
          <w:bCs/>
          <w:szCs w:val="24"/>
        </w:rPr>
        <w:t xml:space="preserve">by </w:t>
      </w:r>
      <w:r w:rsidR="00291A8E">
        <w:rPr>
          <w:rFonts w:ascii="Century Schoolbook" w:hAnsi="Century Schoolbook"/>
          <w:bCs/>
          <w:szCs w:val="24"/>
        </w:rPr>
        <w:t>h</w:t>
      </w:r>
      <w:r w:rsidRPr="00FC606B">
        <w:rPr>
          <w:rFonts w:ascii="Century Schoolbook" w:hAnsi="Century Schoolbook"/>
          <w:bCs/>
          <w:szCs w:val="24"/>
        </w:rPr>
        <w:t xml:space="preserve">igh-accumulating </w:t>
      </w:r>
      <w:r w:rsidR="00291A8E">
        <w:rPr>
          <w:rFonts w:ascii="Century Schoolbook" w:hAnsi="Century Schoolbook"/>
          <w:bCs/>
          <w:szCs w:val="24"/>
        </w:rPr>
        <w:t>t</w:t>
      </w:r>
      <w:r w:rsidRPr="00FC606B">
        <w:rPr>
          <w:rFonts w:ascii="Century Schoolbook" w:hAnsi="Century Schoolbook"/>
          <w:bCs/>
          <w:szCs w:val="24"/>
        </w:rPr>
        <w:t xml:space="preserve">omato </w:t>
      </w:r>
      <w:r w:rsidR="00291A8E">
        <w:rPr>
          <w:rFonts w:ascii="Century Schoolbook" w:hAnsi="Century Schoolbook"/>
          <w:bCs/>
          <w:szCs w:val="24"/>
        </w:rPr>
        <w:t>l</w:t>
      </w:r>
      <w:r w:rsidRPr="00FC606B">
        <w:rPr>
          <w:rFonts w:ascii="Century Schoolbook" w:hAnsi="Century Schoolbook"/>
          <w:bCs/>
          <w:szCs w:val="24"/>
        </w:rPr>
        <w:t>ines</w:t>
      </w:r>
      <w:r w:rsidR="00EA456A">
        <w:rPr>
          <w:rFonts w:ascii="Century Schoolbook" w:hAnsi="Century Schoolbook"/>
          <w:bCs/>
          <w:szCs w:val="24"/>
        </w:rPr>
        <w:t xml:space="preserve">. </w:t>
      </w:r>
      <w:proofErr w:type="spellStart"/>
      <w:r w:rsidR="00EA456A">
        <w:rPr>
          <w:rFonts w:ascii="Century Schoolbook" w:hAnsi="Century Schoolbook"/>
          <w:bCs/>
          <w:szCs w:val="24"/>
        </w:rPr>
        <w:t>Molec</w:t>
      </w:r>
      <w:proofErr w:type="spellEnd"/>
      <w:r w:rsidR="00EA456A">
        <w:rPr>
          <w:rFonts w:ascii="Century Schoolbook" w:hAnsi="Century Schoolbook"/>
          <w:bCs/>
          <w:szCs w:val="24"/>
        </w:rPr>
        <w:t>. Breeding,</w:t>
      </w:r>
      <w:r w:rsidR="00B91CC9">
        <w:rPr>
          <w:rFonts w:ascii="Century Schoolbook" w:hAnsi="Century Schoolbook"/>
          <w:bCs/>
          <w:szCs w:val="24"/>
        </w:rPr>
        <w:t xml:space="preserve"> </w:t>
      </w:r>
      <w:r w:rsidR="002346A3" w:rsidRPr="002346A3">
        <w:rPr>
          <w:rFonts w:ascii="Century Schoolbook" w:hAnsi="Century Schoolbook"/>
          <w:bCs/>
          <w:szCs w:val="24"/>
        </w:rPr>
        <w:t xml:space="preserve">Mol Breeding (2016) 36: 160. </w:t>
      </w:r>
      <w:hyperlink r:id="rId20" w:history="1">
        <w:proofErr w:type="gramStart"/>
        <w:r w:rsidR="002346A3" w:rsidRPr="002346A3">
          <w:rPr>
            <w:rStyle w:val="a7"/>
            <w:rFonts w:ascii="Century Schoolbook" w:hAnsi="Century Schoolbook"/>
            <w:bCs/>
            <w:szCs w:val="24"/>
          </w:rPr>
          <w:t>doi:</w:t>
        </w:r>
        <w:proofErr w:type="gramEnd"/>
        <w:r w:rsidR="002346A3" w:rsidRPr="002346A3">
          <w:rPr>
            <w:rStyle w:val="a7"/>
            <w:rFonts w:ascii="Century Schoolbook" w:hAnsi="Century Schoolbook"/>
            <w:bCs/>
            <w:szCs w:val="24"/>
          </w:rPr>
          <w:t>10.1007/s11032-016-0584-6</w:t>
        </w:r>
      </w:hyperlink>
      <w:r w:rsidR="00EA456A">
        <w:rPr>
          <w:rFonts w:ascii="Century Schoolbook" w:hAnsi="Century Schoolbook"/>
          <w:bCs/>
          <w:szCs w:val="24"/>
        </w:rPr>
        <w:t>.</w:t>
      </w:r>
    </w:p>
    <w:p w:rsidR="00D038B5" w:rsidRDefault="00CC7B14" w:rsidP="00720159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proofErr w:type="spellStart"/>
      <w:r w:rsidRPr="00584005">
        <w:rPr>
          <w:rFonts w:ascii="Century Schoolbook" w:hAnsi="Century Schoolbook"/>
          <w:bCs/>
          <w:szCs w:val="24"/>
        </w:rPr>
        <w:t>Uygun</w:t>
      </w:r>
      <w:proofErr w:type="spellEnd"/>
      <w:r w:rsidRPr="00584005">
        <w:rPr>
          <w:rFonts w:ascii="Century Schoolbook" w:hAnsi="Century Schoolbook"/>
          <w:bCs/>
          <w:szCs w:val="24"/>
        </w:rPr>
        <w:t xml:space="preserve">, S., C. </w:t>
      </w:r>
      <w:proofErr w:type="spellStart"/>
      <w:r w:rsidRPr="00584005">
        <w:rPr>
          <w:rFonts w:ascii="Century Schoolbook" w:hAnsi="Century Schoolbook"/>
          <w:bCs/>
          <w:szCs w:val="24"/>
        </w:rPr>
        <w:t>Peng</w:t>
      </w:r>
      <w:proofErr w:type="spellEnd"/>
      <w:r w:rsidRPr="00584005">
        <w:rPr>
          <w:rFonts w:ascii="Century Schoolbook" w:hAnsi="Century Schoolbook"/>
          <w:bCs/>
          <w:szCs w:val="24"/>
        </w:rPr>
        <w:t xml:space="preserve">, M. </w:t>
      </w:r>
      <w:proofErr w:type="spellStart"/>
      <w:r w:rsidRPr="00584005">
        <w:rPr>
          <w:rFonts w:ascii="Century Schoolbook" w:hAnsi="Century Schoolbook"/>
          <w:bCs/>
          <w:szCs w:val="24"/>
        </w:rPr>
        <w:t>Lehti-Shiu</w:t>
      </w:r>
      <w:proofErr w:type="spellEnd"/>
      <w:r w:rsidRPr="00584005">
        <w:rPr>
          <w:rFonts w:ascii="Century Schoolbook" w:hAnsi="Century Schoolbook"/>
          <w:bCs/>
          <w:szCs w:val="24"/>
        </w:rPr>
        <w:t xml:space="preserve">, </w:t>
      </w:r>
      <w:r w:rsidRPr="00584005">
        <w:rPr>
          <w:rFonts w:ascii="Century Schoolbook" w:hAnsi="Century Schoolbook"/>
          <w:b/>
          <w:bCs/>
          <w:szCs w:val="24"/>
        </w:rPr>
        <w:t>R.L. Last</w:t>
      </w:r>
      <w:r w:rsidRPr="00584005">
        <w:rPr>
          <w:rFonts w:ascii="Century Schoolbook" w:hAnsi="Century Schoolbook"/>
          <w:bCs/>
          <w:szCs w:val="24"/>
        </w:rPr>
        <w:t xml:space="preserve">, S.-H. </w:t>
      </w:r>
      <w:proofErr w:type="spellStart"/>
      <w:r w:rsidRPr="00584005">
        <w:rPr>
          <w:rFonts w:ascii="Century Schoolbook" w:hAnsi="Century Schoolbook"/>
          <w:bCs/>
          <w:szCs w:val="24"/>
        </w:rPr>
        <w:t>Shiu</w:t>
      </w:r>
      <w:proofErr w:type="spellEnd"/>
      <w:r w:rsidRPr="00584005">
        <w:rPr>
          <w:rFonts w:ascii="Century Schoolbook" w:hAnsi="Century Schoolbook"/>
          <w:bCs/>
          <w:szCs w:val="24"/>
        </w:rPr>
        <w:t xml:space="preserve">, </w:t>
      </w:r>
      <w:r w:rsidR="00584005">
        <w:rPr>
          <w:rFonts w:ascii="Century Schoolbook" w:hAnsi="Century Schoolbook"/>
          <w:bCs/>
          <w:szCs w:val="24"/>
        </w:rPr>
        <w:t xml:space="preserve">2016. </w:t>
      </w:r>
      <w:r w:rsidRPr="00584005">
        <w:rPr>
          <w:rFonts w:ascii="Century Schoolbook" w:hAnsi="Century Schoolbook"/>
          <w:bCs/>
          <w:szCs w:val="24"/>
        </w:rPr>
        <w:t>Utility and limitations of using gene expression data to i</w:t>
      </w:r>
      <w:r w:rsidR="00C94365" w:rsidRPr="00584005">
        <w:rPr>
          <w:rFonts w:ascii="Century Schoolbook" w:hAnsi="Century Schoolbook"/>
          <w:bCs/>
          <w:szCs w:val="24"/>
        </w:rPr>
        <w:t>dentify functional associations.</w:t>
      </w:r>
      <w:r w:rsidRPr="00584005">
        <w:rPr>
          <w:rFonts w:ascii="Century Schoolbook" w:hAnsi="Century Schoolbook"/>
          <w:bCs/>
          <w:szCs w:val="24"/>
        </w:rPr>
        <w:t xml:space="preserve"> </w:t>
      </w:r>
      <w:proofErr w:type="spellStart"/>
      <w:r w:rsidR="00584005" w:rsidRPr="00584005">
        <w:rPr>
          <w:rFonts w:ascii="Century Schoolbook" w:hAnsi="Century Schoolbook"/>
          <w:bCs/>
          <w:szCs w:val="24"/>
        </w:rPr>
        <w:t>PLoS</w:t>
      </w:r>
      <w:proofErr w:type="spellEnd"/>
      <w:r w:rsidR="00584005" w:rsidRPr="00584005">
        <w:rPr>
          <w:rFonts w:ascii="Century Schoolbook" w:hAnsi="Century Schoolbook"/>
          <w:bCs/>
          <w:szCs w:val="24"/>
        </w:rPr>
        <w:t xml:space="preserve"> </w:t>
      </w:r>
      <w:proofErr w:type="spellStart"/>
      <w:r w:rsidR="00584005" w:rsidRPr="00584005">
        <w:rPr>
          <w:rFonts w:ascii="Century Schoolbook" w:hAnsi="Century Schoolbook"/>
          <w:bCs/>
          <w:szCs w:val="24"/>
        </w:rPr>
        <w:t>Comput</w:t>
      </w:r>
      <w:proofErr w:type="spellEnd"/>
      <w:r w:rsidR="00584005" w:rsidRPr="00584005">
        <w:rPr>
          <w:rFonts w:ascii="Century Schoolbook" w:hAnsi="Century Schoolbook"/>
          <w:bCs/>
          <w:szCs w:val="24"/>
        </w:rPr>
        <w:t xml:space="preserve"> </w:t>
      </w:r>
      <w:proofErr w:type="spellStart"/>
      <w:r w:rsidR="00584005" w:rsidRPr="00584005">
        <w:rPr>
          <w:rFonts w:ascii="Century Schoolbook" w:hAnsi="Century Schoolbook"/>
          <w:bCs/>
          <w:szCs w:val="24"/>
        </w:rPr>
        <w:t>Biol</w:t>
      </w:r>
      <w:proofErr w:type="spellEnd"/>
      <w:r w:rsidR="00584005" w:rsidRPr="00584005">
        <w:rPr>
          <w:rFonts w:ascii="Century Schoolbook" w:hAnsi="Century Schoolbook"/>
          <w:bCs/>
          <w:szCs w:val="24"/>
        </w:rPr>
        <w:t xml:space="preserve"> 12(12): e1005244. </w:t>
      </w:r>
      <w:hyperlink r:id="rId21" w:history="1">
        <w:r w:rsidR="00584005" w:rsidRPr="00584005">
          <w:rPr>
            <w:rStyle w:val="a7"/>
            <w:rFonts w:ascii="Century Schoolbook" w:hAnsi="Century Schoolbook"/>
            <w:bCs/>
            <w:szCs w:val="24"/>
          </w:rPr>
          <w:t>doi:10.1371/journal.pcbi.1005244</w:t>
        </w:r>
      </w:hyperlink>
      <w:r w:rsidR="00584005">
        <w:rPr>
          <w:rFonts w:ascii="Century Schoolbook" w:hAnsi="Century Schoolbook"/>
          <w:bCs/>
          <w:szCs w:val="24"/>
        </w:rPr>
        <w:t>.</w:t>
      </w:r>
    </w:p>
    <w:p w:rsidR="000C2F85" w:rsidRPr="008646E0" w:rsidRDefault="000C2F85" w:rsidP="008646E0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lastRenderedPageBreak/>
        <w:t xml:space="preserve">Xing, A. and </w:t>
      </w:r>
      <w:r w:rsidRPr="000C2F85">
        <w:rPr>
          <w:rFonts w:ascii="Century Schoolbook" w:hAnsi="Century Schoolbook"/>
          <w:b/>
          <w:bCs/>
          <w:szCs w:val="24"/>
        </w:rPr>
        <w:t>R.L. Last</w:t>
      </w:r>
      <w:r>
        <w:rPr>
          <w:rFonts w:ascii="Century Schoolbook" w:hAnsi="Century Schoolbook"/>
          <w:bCs/>
          <w:szCs w:val="24"/>
        </w:rPr>
        <w:t xml:space="preserve">. </w:t>
      </w:r>
      <w:r w:rsidR="00D30F0C">
        <w:rPr>
          <w:rFonts w:ascii="Century Schoolbook" w:hAnsi="Century Schoolbook"/>
          <w:bCs/>
          <w:szCs w:val="24"/>
        </w:rPr>
        <w:t xml:space="preserve">2017. </w:t>
      </w:r>
      <w:r w:rsidRPr="000C2F85">
        <w:rPr>
          <w:rFonts w:ascii="Century Schoolbook" w:hAnsi="Century Schoolbook"/>
          <w:bCs/>
          <w:szCs w:val="24"/>
        </w:rPr>
        <w:t>A regulatory hierarchy of the Ar</w:t>
      </w:r>
      <w:r w:rsidR="00D30F0C">
        <w:rPr>
          <w:rFonts w:ascii="Century Schoolbook" w:hAnsi="Century Schoolbook"/>
          <w:bCs/>
          <w:szCs w:val="24"/>
        </w:rPr>
        <w:t>abidopsis branched-chain amino</w:t>
      </w:r>
      <w:r w:rsidRPr="000C2F85">
        <w:rPr>
          <w:rFonts w:ascii="Century Schoolbook" w:hAnsi="Century Schoolbook"/>
          <w:bCs/>
          <w:szCs w:val="24"/>
        </w:rPr>
        <w:t xml:space="preserve"> acid metabolic network</w:t>
      </w:r>
      <w:r>
        <w:rPr>
          <w:rFonts w:ascii="Century Schoolbook" w:hAnsi="Century Schoolbook"/>
          <w:bCs/>
          <w:szCs w:val="24"/>
        </w:rPr>
        <w:t xml:space="preserve">. </w:t>
      </w:r>
      <w:r w:rsidR="00D30F0C">
        <w:rPr>
          <w:rFonts w:ascii="Century Schoolbook" w:hAnsi="Century Schoolbook"/>
          <w:bCs/>
          <w:szCs w:val="24"/>
        </w:rPr>
        <w:t xml:space="preserve">Plant Cell </w:t>
      </w:r>
      <w:r w:rsidR="0001727D" w:rsidRPr="0001727D">
        <w:rPr>
          <w:rFonts w:ascii="Century Schoolbook" w:hAnsi="Century Schoolbook"/>
          <w:bCs/>
          <w:szCs w:val="24"/>
        </w:rPr>
        <w:t>29: 1480–1499</w:t>
      </w:r>
      <w:r w:rsidR="0001727D">
        <w:rPr>
          <w:rFonts w:ascii="Century Schoolbook" w:hAnsi="Century Schoolbook"/>
          <w:bCs/>
          <w:szCs w:val="24"/>
        </w:rPr>
        <w:t xml:space="preserve">. </w:t>
      </w:r>
      <w:hyperlink r:id="rId22" w:history="1">
        <w:r w:rsidR="008646E0" w:rsidRPr="0001727D">
          <w:rPr>
            <w:rStyle w:val="a7"/>
            <w:rFonts w:ascii="Century Schoolbook" w:hAnsi="Century Schoolbook"/>
            <w:bCs/>
            <w:szCs w:val="24"/>
          </w:rPr>
          <w:t>10.1105/tpc.17.00186</w:t>
        </w:r>
      </w:hyperlink>
      <w:r w:rsidRPr="008646E0">
        <w:rPr>
          <w:rFonts w:ascii="Century Schoolbook" w:hAnsi="Century Schoolbook"/>
          <w:bCs/>
          <w:szCs w:val="24"/>
        </w:rPr>
        <w:t>.</w:t>
      </w:r>
    </w:p>
    <w:p w:rsidR="000C2F85" w:rsidRPr="000C2F85" w:rsidRDefault="000C2F85" w:rsidP="000C2F85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Leong, B. and </w:t>
      </w:r>
      <w:r w:rsidRPr="000C2F85">
        <w:rPr>
          <w:rFonts w:ascii="Century Schoolbook" w:hAnsi="Century Schoolbook"/>
          <w:b/>
          <w:bCs/>
          <w:szCs w:val="24"/>
        </w:rPr>
        <w:t>R.L. Last</w:t>
      </w:r>
      <w:r>
        <w:rPr>
          <w:rFonts w:ascii="Century Schoolbook" w:hAnsi="Century Schoolbook"/>
          <w:bCs/>
          <w:szCs w:val="24"/>
        </w:rPr>
        <w:t xml:space="preserve">. </w:t>
      </w:r>
      <w:r w:rsidR="00FD4C49">
        <w:rPr>
          <w:rFonts w:ascii="Century Schoolbook" w:hAnsi="Century Schoolbook"/>
          <w:bCs/>
          <w:szCs w:val="24"/>
        </w:rPr>
        <w:t xml:space="preserve">2017. </w:t>
      </w:r>
      <w:r w:rsidRPr="000C2F85">
        <w:rPr>
          <w:rFonts w:ascii="Century Schoolbook" w:hAnsi="Century Schoolbook"/>
          <w:bCs/>
          <w:szCs w:val="24"/>
        </w:rPr>
        <w:t>Promiscuity, impersonation and accommodation: evolution of plant specialized metabolism</w:t>
      </w:r>
      <w:r w:rsidR="00964712">
        <w:rPr>
          <w:rFonts w:ascii="Century Schoolbook" w:hAnsi="Century Schoolbook"/>
          <w:bCs/>
          <w:szCs w:val="24"/>
        </w:rPr>
        <w:t xml:space="preserve">. </w:t>
      </w:r>
      <w:proofErr w:type="spellStart"/>
      <w:r>
        <w:rPr>
          <w:rFonts w:ascii="Century Schoolbook" w:hAnsi="Century Schoolbook"/>
          <w:bCs/>
          <w:szCs w:val="24"/>
        </w:rPr>
        <w:t>Curr</w:t>
      </w:r>
      <w:proofErr w:type="spellEnd"/>
      <w:r>
        <w:rPr>
          <w:rFonts w:ascii="Century Schoolbook" w:hAnsi="Century Schoolbook"/>
          <w:bCs/>
          <w:szCs w:val="24"/>
        </w:rPr>
        <w:t xml:space="preserve">. </w:t>
      </w:r>
      <w:proofErr w:type="spellStart"/>
      <w:r>
        <w:rPr>
          <w:rFonts w:ascii="Century Schoolbook" w:hAnsi="Century Schoolbook"/>
          <w:bCs/>
          <w:szCs w:val="24"/>
        </w:rPr>
        <w:t>Opin</w:t>
      </w:r>
      <w:proofErr w:type="spellEnd"/>
      <w:r>
        <w:rPr>
          <w:rFonts w:ascii="Century Schoolbook" w:hAnsi="Century Schoolbook"/>
          <w:bCs/>
          <w:szCs w:val="24"/>
        </w:rPr>
        <w:t xml:space="preserve">. </w:t>
      </w:r>
      <w:proofErr w:type="spellStart"/>
      <w:r>
        <w:rPr>
          <w:rFonts w:ascii="Century Schoolbook" w:hAnsi="Century Schoolbook"/>
          <w:bCs/>
          <w:szCs w:val="24"/>
        </w:rPr>
        <w:t>Struct</w:t>
      </w:r>
      <w:proofErr w:type="spellEnd"/>
      <w:r>
        <w:rPr>
          <w:rFonts w:ascii="Century Schoolbook" w:hAnsi="Century Schoolbook"/>
          <w:bCs/>
          <w:szCs w:val="24"/>
        </w:rPr>
        <w:t>. Biol.</w:t>
      </w:r>
      <w:r w:rsidR="00A43EE3">
        <w:rPr>
          <w:rFonts w:ascii="Century Schoolbook" w:hAnsi="Century Schoolbook"/>
          <w:bCs/>
          <w:szCs w:val="24"/>
        </w:rPr>
        <w:t xml:space="preserve">, </w:t>
      </w:r>
      <w:hyperlink r:id="rId23" w:tooltip="Go to table of contents for this volume/issue" w:history="1">
        <w:r w:rsidR="00D27190" w:rsidRPr="00D27190">
          <w:rPr>
            <w:rStyle w:val="a7"/>
            <w:rFonts w:ascii="Century Schoolbook" w:hAnsi="Century Schoolbook"/>
            <w:bCs/>
            <w:szCs w:val="24"/>
          </w:rPr>
          <w:t>Volume 47</w:t>
        </w:r>
      </w:hyperlink>
      <w:r w:rsidR="00D27190" w:rsidRPr="00D27190">
        <w:rPr>
          <w:rFonts w:ascii="Century Schoolbook" w:hAnsi="Century Schoolbook"/>
          <w:bCs/>
          <w:szCs w:val="24"/>
        </w:rPr>
        <w:t xml:space="preserve">, December 2017, Pages 105–112 </w:t>
      </w:r>
      <w:hyperlink r:id="rId24" w:tgtFrame="doilink" w:history="1">
        <w:r w:rsidR="00D27190" w:rsidRPr="00D27190">
          <w:rPr>
            <w:rStyle w:val="a7"/>
            <w:rFonts w:ascii="Century Schoolbook" w:hAnsi="Century Schoolbook"/>
            <w:bCs/>
            <w:szCs w:val="24"/>
          </w:rPr>
          <w:t>https://doi.org/10.1016/j.sbi.2017.07.005</w:t>
        </w:r>
      </w:hyperlink>
      <w:r w:rsidR="00D27190">
        <w:rPr>
          <w:rFonts w:ascii="Century Schoolbook" w:hAnsi="Century Schoolbook"/>
          <w:bCs/>
          <w:szCs w:val="24"/>
        </w:rPr>
        <w:t>.</w:t>
      </w:r>
    </w:p>
    <w:p w:rsidR="00FD4C49" w:rsidRDefault="000C2F85" w:rsidP="00FD4C49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Liu, J. and </w:t>
      </w:r>
      <w:r w:rsidRPr="000C2F85">
        <w:rPr>
          <w:rFonts w:ascii="Century Schoolbook" w:hAnsi="Century Schoolbook"/>
          <w:b/>
          <w:bCs/>
          <w:szCs w:val="24"/>
        </w:rPr>
        <w:t>R.L. Last</w:t>
      </w:r>
      <w:r>
        <w:rPr>
          <w:rFonts w:ascii="Century Schoolbook" w:hAnsi="Century Schoolbook"/>
          <w:bCs/>
          <w:szCs w:val="24"/>
        </w:rPr>
        <w:t xml:space="preserve">. </w:t>
      </w:r>
      <w:r w:rsidR="00FD4C49">
        <w:rPr>
          <w:rFonts w:ascii="Century Schoolbook" w:hAnsi="Century Schoolbook"/>
          <w:bCs/>
          <w:szCs w:val="24"/>
        </w:rPr>
        <w:t xml:space="preserve">2017. </w:t>
      </w:r>
      <w:r w:rsidRPr="000C2F85">
        <w:rPr>
          <w:rFonts w:ascii="Century Schoolbook" w:hAnsi="Century Schoolbook"/>
          <w:bCs/>
          <w:szCs w:val="24"/>
        </w:rPr>
        <w:t xml:space="preserve">A chloroplast </w:t>
      </w:r>
      <w:proofErr w:type="spellStart"/>
      <w:r w:rsidRPr="000C2F85">
        <w:rPr>
          <w:rFonts w:ascii="Century Schoolbook" w:hAnsi="Century Schoolbook"/>
          <w:bCs/>
          <w:szCs w:val="24"/>
        </w:rPr>
        <w:t>thylakoid</w:t>
      </w:r>
      <w:proofErr w:type="spellEnd"/>
      <w:r w:rsidRPr="000C2F85">
        <w:rPr>
          <w:rFonts w:ascii="Century Schoolbook" w:hAnsi="Century Schoolbook"/>
          <w:bCs/>
          <w:szCs w:val="24"/>
        </w:rPr>
        <w:t xml:space="preserve"> lumen protein is required for proper photosynthetic acclimation of plants under fluctuating light environments</w:t>
      </w:r>
      <w:r>
        <w:rPr>
          <w:rFonts w:ascii="Century Schoolbook" w:hAnsi="Century Schoolbook"/>
          <w:bCs/>
          <w:szCs w:val="24"/>
        </w:rPr>
        <w:t xml:space="preserve">. </w:t>
      </w:r>
      <w:r w:rsidR="00A43EE3">
        <w:rPr>
          <w:rFonts w:ascii="Century Schoolbook" w:hAnsi="Century Schoolbook"/>
          <w:bCs/>
          <w:szCs w:val="24"/>
        </w:rPr>
        <w:t xml:space="preserve">Proc. Natl. Acad. Sci. USA, </w:t>
      </w:r>
      <w:r w:rsidR="00D8586A" w:rsidRPr="00D8586A">
        <w:rPr>
          <w:rFonts w:ascii="Century Schoolbook" w:hAnsi="Century Schoolbook"/>
          <w:bCs/>
          <w:szCs w:val="24"/>
        </w:rPr>
        <w:t>114(38):E8110-E8117</w:t>
      </w:r>
      <w:r w:rsidR="00D8586A">
        <w:rPr>
          <w:rFonts w:ascii="Century Schoolbook" w:hAnsi="Century Schoolbook"/>
          <w:bCs/>
          <w:szCs w:val="24"/>
        </w:rPr>
        <w:t xml:space="preserve">, </w:t>
      </w:r>
      <w:hyperlink r:id="rId25" w:history="1">
        <w:r w:rsidR="00856B7B" w:rsidRPr="00856B7B">
          <w:rPr>
            <w:rStyle w:val="a7"/>
            <w:rFonts w:ascii="Century Schoolbook" w:hAnsi="Century Schoolbook"/>
            <w:bCs/>
            <w:szCs w:val="24"/>
          </w:rPr>
          <w:t>doi: 10.1073/pnas.1712206114</w:t>
        </w:r>
      </w:hyperlink>
      <w:r>
        <w:rPr>
          <w:rFonts w:ascii="Century Schoolbook" w:hAnsi="Century Schoolbook"/>
          <w:bCs/>
          <w:szCs w:val="24"/>
        </w:rPr>
        <w:t>.</w:t>
      </w:r>
    </w:p>
    <w:p w:rsidR="00D3417C" w:rsidRDefault="00223E57" w:rsidP="008646E0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proofErr w:type="spellStart"/>
      <w:r>
        <w:rPr>
          <w:rFonts w:ascii="Century Schoolbook" w:hAnsi="Century Schoolbook"/>
          <w:bCs/>
          <w:szCs w:val="24"/>
        </w:rPr>
        <w:t>Moghe</w:t>
      </w:r>
      <w:proofErr w:type="spellEnd"/>
      <w:r>
        <w:rPr>
          <w:rFonts w:ascii="Century Schoolbook" w:hAnsi="Century Schoolbook"/>
          <w:bCs/>
          <w:szCs w:val="24"/>
        </w:rPr>
        <w:t xml:space="preserve">, G.D., B.J. Leong, S. </w:t>
      </w:r>
      <w:proofErr w:type="spellStart"/>
      <w:r>
        <w:rPr>
          <w:rFonts w:ascii="Century Schoolbook" w:hAnsi="Century Schoolbook"/>
          <w:bCs/>
          <w:szCs w:val="24"/>
        </w:rPr>
        <w:t>Hurney</w:t>
      </w:r>
      <w:proofErr w:type="spellEnd"/>
      <w:r>
        <w:rPr>
          <w:rFonts w:ascii="Century Schoolbook" w:hAnsi="Century Schoolbook"/>
          <w:bCs/>
          <w:szCs w:val="24"/>
        </w:rPr>
        <w:t xml:space="preserve">, A.D. Jones and </w:t>
      </w:r>
      <w:r w:rsidRPr="00223E57">
        <w:rPr>
          <w:rFonts w:ascii="Century Schoolbook" w:hAnsi="Century Schoolbook"/>
          <w:b/>
          <w:bCs/>
          <w:szCs w:val="24"/>
        </w:rPr>
        <w:t>R.L. Last</w:t>
      </w:r>
      <w:r>
        <w:rPr>
          <w:rFonts w:ascii="Century Schoolbook" w:hAnsi="Century Schoolbook"/>
          <w:bCs/>
          <w:szCs w:val="24"/>
        </w:rPr>
        <w:t xml:space="preserve">. </w:t>
      </w:r>
      <w:r w:rsidR="00891C87">
        <w:rPr>
          <w:rFonts w:ascii="Century Schoolbook" w:hAnsi="Century Schoolbook"/>
          <w:bCs/>
          <w:szCs w:val="24"/>
        </w:rPr>
        <w:t xml:space="preserve">2017. </w:t>
      </w:r>
      <w:r w:rsidR="00A43EE3" w:rsidRPr="00A43EE3">
        <w:rPr>
          <w:rFonts w:ascii="Century Schoolbook" w:hAnsi="Century Schoolbook"/>
          <w:bCs/>
          <w:szCs w:val="24"/>
        </w:rPr>
        <w:t>Evolutionary routes to biochemical innovation revealed by integrative analysis of a plant</w:t>
      </w:r>
      <w:r w:rsidR="00D3417C">
        <w:rPr>
          <w:rFonts w:ascii="Century Schoolbook" w:hAnsi="Century Schoolbook"/>
          <w:bCs/>
          <w:szCs w:val="24"/>
        </w:rPr>
        <w:t xml:space="preserve"> </w:t>
      </w:r>
      <w:r w:rsidR="00A43EE3" w:rsidRPr="00A43EE3">
        <w:rPr>
          <w:rFonts w:ascii="Century Schoolbook" w:hAnsi="Century Schoolbook"/>
          <w:bCs/>
          <w:szCs w:val="24"/>
        </w:rPr>
        <w:t>defense related specialized metabolic pathway</w:t>
      </w:r>
      <w:r w:rsidRPr="00A43EE3">
        <w:rPr>
          <w:rFonts w:ascii="Century Schoolbook" w:hAnsi="Century Schoolbook"/>
          <w:bCs/>
          <w:szCs w:val="24"/>
        </w:rPr>
        <w:t>.</w:t>
      </w:r>
      <w:r>
        <w:rPr>
          <w:rFonts w:ascii="Century Schoolbook" w:hAnsi="Century Schoolbook"/>
          <w:bCs/>
          <w:szCs w:val="24"/>
        </w:rPr>
        <w:t xml:space="preserve"> </w:t>
      </w:r>
      <w:proofErr w:type="spellStart"/>
      <w:proofErr w:type="gramStart"/>
      <w:r w:rsidR="00F40D6B">
        <w:rPr>
          <w:rFonts w:ascii="Century Schoolbook" w:hAnsi="Century Schoolbook"/>
          <w:bCs/>
          <w:szCs w:val="24"/>
        </w:rPr>
        <w:t>eLife</w:t>
      </w:r>
      <w:proofErr w:type="spellEnd"/>
      <w:proofErr w:type="gramEnd"/>
      <w:r w:rsidR="00F40D6B">
        <w:rPr>
          <w:rFonts w:ascii="Century Schoolbook" w:hAnsi="Century Schoolbook"/>
          <w:bCs/>
          <w:szCs w:val="24"/>
        </w:rPr>
        <w:t xml:space="preserve"> </w:t>
      </w:r>
      <w:r w:rsidR="00F40D6B" w:rsidRPr="00F40D6B">
        <w:rPr>
          <w:rFonts w:ascii="Century Schoolbook" w:hAnsi="Century Schoolbook"/>
          <w:bCs/>
          <w:szCs w:val="24"/>
        </w:rPr>
        <w:t>2017;6:e28468</w:t>
      </w:r>
      <w:r w:rsidR="00F40D6B">
        <w:rPr>
          <w:rFonts w:ascii="Century Schoolbook" w:hAnsi="Century Schoolbook"/>
          <w:bCs/>
          <w:szCs w:val="24"/>
        </w:rPr>
        <w:t xml:space="preserve"> </w:t>
      </w:r>
      <w:proofErr w:type="spellStart"/>
      <w:r w:rsidR="00DC582E">
        <w:rPr>
          <w:rFonts w:ascii="Century Schoolbook" w:hAnsi="Century Schoolbook"/>
          <w:bCs/>
          <w:szCs w:val="24"/>
        </w:rPr>
        <w:t>doi</w:t>
      </w:r>
      <w:proofErr w:type="spellEnd"/>
      <w:r w:rsidR="00DC582E" w:rsidRPr="00DC582E">
        <w:rPr>
          <w:rFonts w:ascii="Century Schoolbook" w:hAnsi="Century Schoolbook"/>
          <w:bCs/>
          <w:szCs w:val="24"/>
        </w:rPr>
        <w:t>: </w:t>
      </w:r>
      <w:hyperlink r:id="rId26" w:tgtFrame="_blank" w:history="1">
        <w:r w:rsidR="00DC582E" w:rsidRPr="00DC582E">
          <w:rPr>
            <w:rStyle w:val="a7"/>
            <w:rFonts w:ascii="Century Schoolbook" w:hAnsi="Century Schoolbook"/>
            <w:bCs/>
            <w:szCs w:val="24"/>
          </w:rPr>
          <w:t>https://doi.org/10.7554/eLife.28468</w:t>
        </w:r>
      </w:hyperlink>
      <w:r w:rsidR="00DC582E">
        <w:rPr>
          <w:rFonts w:ascii="Century Schoolbook" w:hAnsi="Century Schoolbook"/>
          <w:bCs/>
          <w:szCs w:val="24"/>
        </w:rPr>
        <w:t>.</w:t>
      </w:r>
      <w:r w:rsidR="00DC582E" w:rsidRPr="00DC582E">
        <w:rPr>
          <w:rFonts w:ascii="Century Schoolbook" w:hAnsi="Century Schoolbook"/>
          <w:bCs/>
          <w:szCs w:val="24"/>
        </w:rPr>
        <w:t xml:space="preserve"> </w:t>
      </w:r>
    </w:p>
    <w:p w:rsidR="00223E57" w:rsidRPr="00880071" w:rsidRDefault="00223E57" w:rsidP="00880071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Fan, P., </w:t>
      </w:r>
      <w:r w:rsidR="008B66C2">
        <w:rPr>
          <w:rFonts w:ascii="Century Schoolbook" w:hAnsi="Century Schoolbook"/>
          <w:bCs/>
          <w:szCs w:val="24"/>
        </w:rPr>
        <w:t>A.M. Miller</w:t>
      </w:r>
      <w:r>
        <w:rPr>
          <w:rFonts w:ascii="Century Schoolbook" w:hAnsi="Century Schoolbook"/>
          <w:bCs/>
          <w:szCs w:val="24"/>
        </w:rPr>
        <w:t xml:space="preserve">, X. Liu, A.D. Jones and </w:t>
      </w:r>
      <w:r w:rsidRPr="00223E57">
        <w:rPr>
          <w:rFonts w:ascii="Century Schoolbook" w:hAnsi="Century Schoolbook"/>
          <w:b/>
          <w:bCs/>
          <w:szCs w:val="24"/>
        </w:rPr>
        <w:t>R.L. Last.</w:t>
      </w:r>
      <w:r>
        <w:rPr>
          <w:rFonts w:ascii="Century Schoolbook" w:hAnsi="Century Schoolbook"/>
          <w:bCs/>
          <w:szCs w:val="24"/>
        </w:rPr>
        <w:t xml:space="preserve"> </w:t>
      </w:r>
      <w:r w:rsidR="00B6763B">
        <w:rPr>
          <w:rFonts w:ascii="Century Schoolbook" w:hAnsi="Century Schoolbook"/>
          <w:bCs/>
          <w:szCs w:val="24"/>
        </w:rPr>
        <w:t xml:space="preserve">2017. </w:t>
      </w:r>
      <w:r w:rsidR="00492AAD" w:rsidRPr="00492AAD">
        <w:rPr>
          <w:rFonts w:ascii="Century Schoolbook" w:hAnsi="Century Schoolbook"/>
          <w:bCs/>
          <w:szCs w:val="24"/>
        </w:rPr>
        <w:t xml:space="preserve">Evolution of a flipped pathway creates metabolic innovation in tomato </w:t>
      </w:r>
      <w:proofErr w:type="spellStart"/>
      <w:r w:rsidR="00492AAD" w:rsidRPr="00492AAD">
        <w:rPr>
          <w:rFonts w:ascii="Century Schoolbook" w:hAnsi="Century Schoolbook"/>
          <w:bCs/>
          <w:szCs w:val="24"/>
        </w:rPr>
        <w:t>trichomes</w:t>
      </w:r>
      <w:proofErr w:type="spellEnd"/>
      <w:r w:rsidR="00492AAD" w:rsidRPr="00492AAD">
        <w:rPr>
          <w:rFonts w:ascii="Century Schoolbook" w:hAnsi="Century Schoolbook"/>
          <w:bCs/>
          <w:szCs w:val="24"/>
        </w:rPr>
        <w:t xml:space="preserve"> through BAHD enzyme promiscuity</w:t>
      </w:r>
      <w:r>
        <w:rPr>
          <w:rFonts w:ascii="Century Schoolbook" w:hAnsi="Century Schoolbook"/>
          <w:bCs/>
          <w:szCs w:val="24"/>
        </w:rPr>
        <w:t xml:space="preserve">. </w:t>
      </w:r>
      <w:r w:rsidR="00401F52">
        <w:rPr>
          <w:rFonts w:ascii="Century Schoolbook" w:hAnsi="Century Schoolbook"/>
          <w:bCs/>
          <w:szCs w:val="24"/>
        </w:rPr>
        <w:t>Nat. Comm</w:t>
      </w:r>
      <w:r>
        <w:rPr>
          <w:rFonts w:ascii="Century Schoolbook" w:hAnsi="Century Schoolbook"/>
          <w:bCs/>
          <w:szCs w:val="24"/>
        </w:rPr>
        <w:t>.</w:t>
      </w:r>
      <w:r w:rsidR="00880071">
        <w:rPr>
          <w:rFonts w:ascii="Century Schoolbook" w:hAnsi="Century Schoolbook"/>
          <w:bCs/>
          <w:szCs w:val="24"/>
        </w:rPr>
        <w:t xml:space="preserve"> </w:t>
      </w:r>
      <w:r w:rsidR="00C212E1" w:rsidRPr="00C212E1">
        <w:rPr>
          <w:rFonts w:ascii="Century Schoolbook" w:hAnsi="Century Schoolbook"/>
          <w:b/>
          <w:bCs/>
          <w:szCs w:val="24"/>
        </w:rPr>
        <w:t>8</w:t>
      </w:r>
      <w:r w:rsidR="00C212E1" w:rsidRPr="00C212E1">
        <w:rPr>
          <w:rFonts w:ascii="Century Schoolbook" w:hAnsi="Century Schoolbook"/>
          <w:bCs/>
          <w:szCs w:val="24"/>
        </w:rPr>
        <w:t>, Article number: 2080</w:t>
      </w:r>
      <w:r w:rsidR="00A66668">
        <w:rPr>
          <w:rFonts w:ascii="Century Schoolbook" w:hAnsi="Century Schoolbook"/>
          <w:bCs/>
          <w:szCs w:val="24"/>
        </w:rPr>
        <w:t>.</w:t>
      </w:r>
      <w:r w:rsidR="00C212E1" w:rsidRPr="00C212E1">
        <w:rPr>
          <w:rFonts w:ascii="Century Schoolbook" w:hAnsi="Century Schoolbook"/>
          <w:bCs/>
          <w:szCs w:val="24"/>
        </w:rPr>
        <w:t> </w:t>
      </w:r>
      <w:hyperlink r:id="rId27" w:history="1">
        <w:r w:rsidR="00880071" w:rsidRPr="00C212E1">
          <w:rPr>
            <w:rStyle w:val="a7"/>
            <w:rFonts w:ascii="Century Schoolbook" w:hAnsi="Century Schoolbook"/>
            <w:bCs/>
            <w:szCs w:val="24"/>
          </w:rPr>
          <w:t>DOI: 10.1038/s41467-017-02045-7</w:t>
        </w:r>
      </w:hyperlink>
    </w:p>
    <w:p w:rsidR="00D811EB" w:rsidRPr="00DF4BEF" w:rsidRDefault="00D811EB" w:rsidP="00DF4BEF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proofErr w:type="spellStart"/>
      <w:r>
        <w:rPr>
          <w:rFonts w:ascii="Century Schoolbook" w:hAnsi="Century Schoolbook"/>
          <w:bCs/>
          <w:szCs w:val="24"/>
        </w:rPr>
        <w:t>Xu</w:t>
      </w:r>
      <w:proofErr w:type="spellEnd"/>
      <w:r>
        <w:rPr>
          <w:rFonts w:ascii="Century Schoolbook" w:hAnsi="Century Schoolbook"/>
          <w:bCs/>
          <w:szCs w:val="24"/>
        </w:rPr>
        <w:t xml:space="preserve">, H., G.D. </w:t>
      </w:r>
      <w:proofErr w:type="spellStart"/>
      <w:r>
        <w:rPr>
          <w:rFonts w:ascii="Century Schoolbook" w:hAnsi="Century Schoolbook"/>
          <w:bCs/>
          <w:szCs w:val="24"/>
        </w:rPr>
        <w:t>Moghe</w:t>
      </w:r>
      <w:proofErr w:type="spellEnd"/>
      <w:r>
        <w:rPr>
          <w:rFonts w:ascii="Century Schoolbook" w:hAnsi="Century Schoolbook"/>
          <w:bCs/>
          <w:szCs w:val="24"/>
        </w:rPr>
        <w:t xml:space="preserve">, K. </w:t>
      </w:r>
      <w:proofErr w:type="spellStart"/>
      <w:r>
        <w:rPr>
          <w:rFonts w:ascii="Century Schoolbook" w:hAnsi="Century Schoolbook"/>
          <w:bCs/>
          <w:szCs w:val="24"/>
        </w:rPr>
        <w:t>Wiegert-Rininger</w:t>
      </w:r>
      <w:proofErr w:type="spellEnd"/>
      <w:r>
        <w:rPr>
          <w:rFonts w:ascii="Century Schoolbook" w:hAnsi="Century Schoolbook"/>
          <w:bCs/>
          <w:szCs w:val="24"/>
        </w:rPr>
        <w:t xml:space="preserve">, A.L. </w:t>
      </w:r>
      <w:proofErr w:type="spellStart"/>
      <w:r>
        <w:rPr>
          <w:rFonts w:ascii="Century Schoolbook" w:hAnsi="Century Schoolbook"/>
          <w:bCs/>
          <w:szCs w:val="24"/>
        </w:rPr>
        <w:t>Schilmiller</w:t>
      </w:r>
      <w:proofErr w:type="spellEnd"/>
      <w:r>
        <w:rPr>
          <w:rFonts w:ascii="Century Schoolbook" w:hAnsi="Century Schoolbook"/>
          <w:bCs/>
          <w:szCs w:val="24"/>
        </w:rPr>
        <w:t xml:space="preserve">, C.S. Barry, </w:t>
      </w:r>
      <w:r w:rsidRPr="00D811EB">
        <w:rPr>
          <w:rFonts w:ascii="Century Schoolbook" w:hAnsi="Century Schoolbook"/>
          <w:b/>
          <w:bCs/>
          <w:szCs w:val="24"/>
        </w:rPr>
        <w:t>R.L. Last</w:t>
      </w:r>
      <w:r>
        <w:rPr>
          <w:rFonts w:ascii="Century Schoolbook" w:hAnsi="Century Schoolbook"/>
          <w:bCs/>
          <w:szCs w:val="24"/>
        </w:rPr>
        <w:t xml:space="preserve"> and E. </w:t>
      </w:r>
      <w:proofErr w:type="spellStart"/>
      <w:r>
        <w:rPr>
          <w:rFonts w:ascii="Century Schoolbook" w:hAnsi="Century Schoolbook"/>
          <w:bCs/>
          <w:szCs w:val="24"/>
        </w:rPr>
        <w:t>Picher</w:t>
      </w:r>
      <w:r w:rsidR="00DF4BEF">
        <w:rPr>
          <w:rFonts w:ascii="Century Schoolbook" w:hAnsi="Century Schoolbook"/>
          <w:bCs/>
          <w:szCs w:val="24"/>
        </w:rPr>
        <w:t>sky</w:t>
      </w:r>
      <w:proofErr w:type="spellEnd"/>
      <w:r w:rsidR="00DF4BEF">
        <w:rPr>
          <w:rFonts w:ascii="Century Schoolbook" w:hAnsi="Century Schoolbook"/>
          <w:bCs/>
          <w:szCs w:val="24"/>
        </w:rPr>
        <w:t xml:space="preserve">. </w:t>
      </w:r>
      <w:r w:rsidR="0037209F">
        <w:rPr>
          <w:rFonts w:ascii="Century Schoolbook" w:hAnsi="Century Schoolbook"/>
          <w:bCs/>
          <w:szCs w:val="24"/>
        </w:rPr>
        <w:t xml:space="preserve">2018. </w:t>
      </w:r>
      <w:r w:rsidR="00DF4BEF" w:rsidRPr="00DF4BEF">
        <w:rPr>
          <w:rFonts w:ascii="Century Schoolbook" w:hAnsi="Century Schoolbook"/>
          <w:bCs/>
          <w:szCs w:val="24"/>
        </w:rPr>
        <w:t xml:space="preserve">Identification of </w:t>
      </w:r>
      <w:proofErr w:type="spellStart"/>
      <w:r w:rsidR="00DF4BEF" w:rsidRPr="00DF4BEF">
        <w:rPr>
          <w:rFonts w:ascii="Century Schoolbook" w:hAnsi="Century Schoolbook"/>
          <w:bCs/>
          <w:szCs w:val="24"/>
        </w:rPr>
        <w:t>dehydrogenases</w:t>
      </w:r>
      <w:proofErr w:type="spellEnd"/>
      <w:r w:rsidR="00DF4BEF" w:rsidRPr="00DF4BEF">
        <w:rPr>
          <w:rFonts w:ascii="Century Schoolbook" w:hAnsi="Century Schoolbook"/>
          <w:bCs/>
          <w:szCs w:val="24"/>
        </w:rPr>
        <w:t xml:space="preserve"> involved in the biosynthesis of the </w:t>
      </w:r>
      <w:proofErr w:type="spellStart"/>
      <w:r w:rsidR="00DF4BEF" w:rsidRPr="00DF4BEF">
        <w:rPr>
          <w:rFonts w:ascii="Century Schoolbook" w:hAnsi="Century Schoolbook"/>
          <w:bCs/>
          <w:szCs w:val="24"/>
        </w:rPr>
        <w:t>monoterpene</w:t>
      </w:r>
      <w:proofErr w:type="spellEnd"/>
      <w:r w:rsidR="00DF4BEF" w:rsidRPr="00DF4BEF">
        <w:rPr>
          <w:rFonts w:ascii="Century Schoolbook" w:hAnsi="Century Schoolbook"/>
          <w:bCs/>
          <w:szCs w:val="24"/>
        </w:rPr>
        <w:t xml:space="preserve"> moiety of </w:t>
      </w:r>
      <w:proofErr w:type="spellStart"/>
      <w:r w:rsidR="00DF4BEF" w:rsidRPr="00DF4BEF">
        <w:rPr>
          <w:rFonts w:ascii="Century Schoolbook" w:hAnsi="Century Schoolbook"/>
          <w:bCs/>
          <w:szCs w:val="24"/>
        </w:rPr>
        <w:t>pyrethrin</w:t>
      </w:r>
      <w:proofErr w:type="spellEnd"/>
      <w:r w:rsidRPr="00DF4BEF">
        <w:rPr>
          <w:rFonts w:ascii="Century Schoolbook" w:hAnsi="Century Schoolbook"/>
          <w:bCs/>
          <w:szCs w:val="24"/>
        </w:rPr>
        <w:t xml:space="preserve">. </w:t>
      </w:r>
      <w:r w:rsidR="00A05C1A" w:rsidRPr="00DF4BEF">
        <w:rPr>
          <w:rFonts w:ascii="Century Schoolbook" w:hAnsi="Century Schoolbook"/>
          <w:bCs/>
          <w:szCs w:val="24"/>
        </w:rPr>
        <w:t>Plant Physiol.</w:t>
      </w:r>
      <w:r w:rsidR="00DF4BEF" w:rsidRPr="00DF4BEF">
        <w:rPr>
          <w:rFonts w:ascii="Century Schoolbook" w:hAnsi="Century Schoolbook"/>
          <w:bCs/>
          <w:szCs w:val="24"/>
        </w:rPr>
        <w:t xml:space="preserve"> </w:t>
      </w:r>
      <w:r w:rsidR="00FA2FC9">
        <w:rPr>
          <w:rFonts w:ascii="Century Schoolbook" w:hAnsi="Century Schoolbook"/>
          <w:bCs/>
          <w:szCs w:val="24"/>
        </w:rPr>
        <w:t xml:space="preserve">Vol. 176: </w:t>
      </w:r>
      <w:r w:rsidR="0037209F" w:rsidRPr="0037209F">
        <w:rPr>
          <w:rFonts w:ascii="Century Schoolbook" w:hAnsi="Century Schoolbook"/>
          <w:bCs/>
          <w:szCs w:val="24"/>
        </w:rPr>
        <w:t xml:space="preserve">524–537 </w:t>
      </w:r>
      <w:r w:rsidR="00DF4BEF" w:rsidRPr="00DF4BEF">
        <w:rPr>
          <w:rFonts w:ascii="Century Schoolbook" w:hAnsi="Century Schoolbook"/>
          <w:bCs/>
          <w:szCs w:val="24"/>
        </w:rPr>
        <w:t xml:space="preserve">DOI: </w:t>
      </w:r>
      <w:hyperlink r:id="rId28" w:history="1">
        <w:r w:rsidR="00DF4BEF" w:rsidRPr="00DF4BEF">
          <w:rPr>
            <w:rStyle w:val="a7"/>
            <w:rFonts w:ascii="Century Schoolbook" w:hAnsi="Century Schoolbook"/>
            <w:bCs/>
            <w:szCs w:val="24"/>
          </w:rPr>
          <w:t>https://doi.org/10.1104/pp.17.01330</w:t>
        </w:r>
      </w:hyperlink>
      <w:r w:rsidR="00DF4BEF" w:rsidRPr="00DF4BEF">
        <w:rPr>
          <w:rFonts w:ascii="Century Schoolbook" w:hAnsi="Century Schoolbook"/>
          <w:bCs/>
          <w:szCs w:val="24"/>
        </w:rPr>
        <w:t xml:space="preserve"> </w:t>
      </w:r>
    </w:p>
    <w:p w:rsidR="00582065" w:rsidRDefault="00582065" w:rsidP="00D811EB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proofErr w:type="spellStart"/>
      <w:r>
        <w:rPr>
          <w:rFonts w:ascii="Century Schoolbook" w:hAnsi="Century Schoolbook"/>
          <w:bCs/>
          <w:szCs w:val="24"/>
        </w:rPr>
        <w:t>Xu</w:t>
      </w:r>
      <w:proofErr w:type="spellEnd"/>
      <w:r>
        <w:rPr>
          <w:rFonts w:ascii="Century Schoolbook" w:hAnsi="Century Schoolbook"/>
          <w:bCs/>
          <w:szCs w:val="24"/>
        </w:rPr>
        <w:t xml:space="preserve">, H., D. Lybrand, S. </w:t>
      </w:r>
      <w:proofErr w:type="spellStart"/>
      <w:r>
        <w:rPr>
          <w:rFonts w:ascii="Century Schoolbook" w:hAnsi="Century Schoolbook"/>
          <w:bCs/>
          <w:szCs w:val="24"/>
        </w:rPr>
        <w:t>Bennewitz</w:t>
      </w:r>
      <w:proofErr w:type="spellEnd"/>
      <w:r>
        <w:rPr>
          <w:rFonts w:ascii="Century Schoolbook" w:hAnsi="Century Schoolbook"/>
          <w:bCs/>
          <w:szCs w:val="24"/>
        </w:rPr>
        <w:t xml:space="preserve">, A. </w:t>
      </w:r>
      <w:proofErr w:type="spellStart"/>
      <w:r>
        <w:rPr>
          <w:rFonts w:ascii="Century Schoolbook" w:hAnsi="Century Schoolbook"/>
          <w:bCs/>
          <w:szCs w:val="24"/>
        </w:rPr>
        <w:t>Tissier</w:t>
      </w:r>
      <w:proofErr w:type="spellEnd"/>
      <w:r>
        <w:rPr>
          <w:rFonts w:ascii="Century Schoolbook" w:hAnsi="Century Schoolbook"/>
          <w:bCs/>
          <w:szCs w:val="24"/>
        </w:rPr>
        <w:t xml:space="preserve">, </w:t>
      </w:r>
      <w:r w:rsidRPr="00A87CFF">
        <w:rPr>
          <w:rFonts w:ascii="Century Schoolbook" w:hAnsi="Century Schoolbook"/>
          <w:b/>
          <w:bCs/>
          <w:szCs w:val="24"/>
        </w:rPr>
        <w:t>R.L. Last</w:t>
      </w:r>
      <w:r w:rsidR="00A87CFF">
        <w:rPr>
          <w:rFonts w:ascii="Century Schoolbook" w:hAnsi="Century Schoolbook"/>
          <w:bCs/>
          <w:szCs w:val="24"/>
        </w:rPr>
        <w:t xml:space="preserve"> and </w:t>
      </w:r>
      <w:r>
        <w:rPr>
          <w:rFonts w:ascii="Century Schoolbook" w:hAnsi="Century Schoolbook"/>
          <w:bCs/>
          <w:szCs w:val="24"/>
        </w:rPr>
        <w:t xml:space="preserve">E. </w:t>
      </w:r>
      <w:proofErr w:type="spellStart"/>
      <w:r>
        <w:rPr>
          <w:rFonts w:ascii="Century Schoolbook" w:hAnsi="Century Schoolbook"/>
          <w:bCs/>
          <w:szCs w:val="24"/>
        </w:rPr>
        <w:t>Pichersky</w:t>
      </w:r>
      <w:proofErr w:type="spellEnd"/>
      <w:r>
        <w:rPr>
          <w:rFonts w:ascii="Century Schoolbook" w:hAnsi="Century Schoolbook"/>
          <w:bCs/>
          <w:szCs w:val="24"/>
        </w:rPr>
        <w:t xml:space="preserve">. </w:t>
      </w:r>
      <w:r w:rsidR="00F278D7">
        <w:rPr>
          <w:rFonts w:ascii="Century Schoolbook" w:hAnsi="Century Schoolbook"/>
          <w:bCs/>
          <w:szCs w:val="24"/>
        </w:rPr>
        <w:t xml:space="preserve">2018. </w:t>
      </w:r>
      <w:r w:rsidR="001609C7">
        <w:rPr>
          <w:rFonts w:ascii="Century Schoolbook" w:hAnsi="Century Schoolbook"/>
          <w:bCs/>
          <w:szCs w:val="24"/>
        </w:rPr>
        <w:t>P</w:t>
      </w:r>
      <w:r w:rsidR="005203D0" w:rsidRPr="005203D0">
        <w:rPr>
          <w:rFonts w:ascii="Century Schoolbook" w:hAnsi="Century Schoolbook"/>
          <w:bCs/>
          <w:szCs w:val="24"/>
        </w:rPr>
        <w:t>roduction of trans-</w:t>
      </w:r>
      <w:proofErr w:type="spellStart"/>
      <w:r w:rsidR="005203D0" w:rsidRPr="005203D0">
        <w:rPr>
          <w:rFonts w:ascii="Century Schoolbook" w:hAnsi="Century Schoolbook"/>
          <w:bCs/>
          <w:szCs w:val="24"/>
        </w:rPr>
        <w:t>chrysanthemic</w:t>
      </w:r>
      <w:proofErr w:type="spellEnd"/>
      <w:r w:rsidR="005203D0" w:rsidRPr="005203D0">
        <w:rPr>
          <w:rFonts w:ascii="Century Schoolbook" w:hAnsi="Century Schoolbook"/>
          <w:bCs/>
          <w:szCs w:val="24"/>
        </w:rPr>
        <w:t xml:space="preserve"> acid, the </w:t>
      </w:r>
      <w:proofErr w:type="spellStart"/>
      <w:r w:rsidR="005203D0" w:rsidRPr="005203D0">
        <w:rPr>
          <w:rFonts w:ascii="Century Schoolbook" w:hAnsi="Century Schoolbook"/>
          <w:bCs/>
          <w:szCs w:val="24"/>
        </w:rPr>
        <w:t>monoterpene</w:t>
      </w:r>
      <w:proofErr w:type="spellEnd"/>
      <w:r w:rsidR="005203D0" w:rsidRPr="005203D0">
        <w:rPr>
          <w:rFonts w:ascii="Century Schoolbook" w:hAnsi="Century Schoolbook"/>
          <w:bCs/>
          <w:szCs w:val="24"/>
        </w:rPr>
        <w:t xml:space="preserve"> acid moiety of natural </w:t>
      </w:r>
      <w:proofErr w:type="spellStart"/>
      <w:r w:rsidR="005203D0" w:rsidRPr="005203D0">
        <w:rPr>
          <w:rFonts w:ascii="Century Schoolbook" w:hAnsi="Century Schoolbook"/>
          <w:bCs/>
          <w:szCs w:val="24"/>
        </w:rPr>
        <w:t>pyrethrin</w:t>
      </w:r>
      <w:proofErr w:type="spellEnd"/>
      <w:r w:rsidR="005203D0" w:rsidRPr="005203D0">
        <w:rPr>
          <w:rFonts w:ascii="Century Schoolbook" w:hAnsi="Century Schoolbook"/>
          <w:bCs/>
          <w:szCs w:val="24"/>
        </w:rPr>
        <w:t xml:space="preserve"> insecticides, in tomato fruit</w:t>
      </w:r>
      <w:r w:rsidR="005203D0">
        <w:rPr>
          <w:rFonts w:ascii="Century Schoolbook" w:hAnsi="Century Schoolbook"/>
          <w:bCs/>
          <w:szCs w:val="24"/>
        </w:rPr>
        <w:t xml:space="preserve">. </w:t>
      </w:r>
      <w:proofErr w:type="spellStart"/>
      <w:r w:rsidR="00F278D7">
        <w:rPr>
          <w:rFonts w:ascii="Century Schoolbook" w:hAnsi="Century Schoolbook"/>
          <w:bCs/>
          <w:szCs w:val="24"/>
        </w:rPr>
        <w:t>Metab</w:t>
      </w:r>
      <w:proofErr w:type="spellEnd"/>
      <w:r w:rsidR="00F278D7">
        <w:rPr>
          <w:rFonts w:ascii="Century Schoolbook" w:hAnsi="Century Schoolbook"/>
          <w:bCs/>
          <w:szCs w:val="24"/>
        </w:rPr>
        <w:t xml:space="preserve">. Eng. </w:t>
      </w:r>
      <w:r w:rsidR="00642BFC">
        <w:rPr>
          <w:rFonts w:ascii="Century Schoolbook" w:hAnsi="Century Schoolbook"/>
          <w:bCs/>
          <w:szCs w:val="24"/>
        </w:rPr>
        <w:t xml:space="preserve">47:271-278 </w:t>
      </w:r>
      <w:hyperlink r:id="rId29" w:tgtFrame="doilink" w:history="1">
        <w:r w:rsidR="002B2324" w:rsidRPr="002B2324">
          <w:rPr>
            <w:rStyle w:val="a7"/>
            <w:rFonts w:ascii="Century Schoolbook" w:hAnsi="Century Schoolbook"/>
            <w:bCs/>
            <w:szCs w:val="24"/>
          </w:rPr>
          <w:t>https://doi.org/10.1016/j.ymben.2018.04.004</w:t>
        </w:r>
      </w:hyperlink>
      <w:r w:rsidR="005203D0">
        <w:rPr>
          <w:rFonts w:ascii="Century Schoolbook" w:hAnsi="Century Schoolbook"/>
          <w:bCs/>
          <w:szCs w:val="24"/>
        </w:rPr>
        <w:t>.</w:t>
      </w:r>
    </w:p>
    <w:p w:rsidR="00F62C93" w:rsidRDefault="00642BFC" w:rsidP="00F62C93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 w:rsidRPr="00F62C93">
        <w:rPr>
          <w:rFonts w:ascii="Century Schoolbook" w:hAnsi="Century Schoolbook"/>
          <w:bCs/>
          <w:szCs w:val="24"/>
        </w:rPr>
        <w:t xml:space="preserve">Moore, B.M., P. Wang, P. Fan, B. Leong, C.A. </w:t>
      </w:r>
      <w:proofErr w:type="spellStart"/>
      <w:r w:rsidRPr="00F62C93">
        <w:rPr>
          <w:rFonts w:ascii="Century Schoolbook" w:hAnsi="Century Schoolbook"/>
          <w:bCs/>
          <w:szCs w:val="24"/>
        </w:rPr>
        <w:t>Schenck</w:t>
      </w:r>
      <w:proofErr w:type="spellEnd"/>
      <w:r w:rsidRPr="00F62C93">
        <w:rPr>
          <w:rFonts w:ascii="Century Schoolbook" w:hAnsi="Century Schoolbook"/>
          <w:bCs/>
          <w:szCs w:val="24"/>
        </w:rPr>
        <w:t xml:space="preserve">, J.P. Lloyd, M. </w:t>
      </w:r>
      <w:proofErr w:type="spellStart"/>
      <w:r w:rsidRPr="00F62C93">
        <w:rPr>
          <w:rFonts w:ascii="Century Schoolbook" w:hAnsi="Century Schoolbook"/>
          <w:bCs/>
          <w:szCs w:val="24"/>
        </w:rPr>
        <w:t>Lehti-Shiu</w:t>
      </w:r>
      <w:proofErr w:type="spellEnd"/>
      <w:r w:rsidRPr="00F62C93">
        <w:rPr>
          <w:rFonts w:ascii="Century Schoolbook" w:hAnsi="Century Schoolbook"/>
          <w:bCs/>
          <w:szCs w:val="24"/>
        </w:rPr>
        <w:t xml:space="preserve">, </w:t>
      </w:r>
      <w:r w:rsidRPr="00F62C93">
        <w:rPr>
          <w:rFonts w:ascii="Century Schoolbook" w:hAnsi="Century Schoolbook"/>
          <w:b/>
          <w:bCs/>
          <w:szCs w:val="24"/>
        </w:rPr>
        <w:t>R.L. Last</w:t>
      </w:r>
      <w:r w:rsidRPr="00F62C93">
        <w:rPr>
          <w:rFonts w:ascii="Century Schoolbook" w:hAnsi="Century Schoolbook"/>
          <w:bCs/>
          <w:szCs w:val="24"/>
        </w:rPr>
        <w:t xml:space="preserve">, E. </w:t>
      </w:r>
      <w:proofErr w:type="spellStart"/>
      <w:r w:rsidRPr="00F62C93">
        <w:rPr>
          <w:rFonts w:ascii="Century Schoolbook" w:hAnsi="Century Schoolbook"/>
          <w:bCs/>
          <w:szCs w:val="24"/>
        </w:rPr>
        <w:t>Pichersky</w:t>
      </w:r>
      <w:proofErr w:type="spellEnd"/>
      <w:r w:rsidRPr="00F62C93">
        <w:rPr>
          <w:rFonts w:ascii="Century Schoolbook" w:hAnsi="Century Schoolbook"/>
          <w:bCs/>
          <w:szCs w:val="24"/>
        </w:rPr>
        <w:t xml:space="preserve">, S.-H. </w:t>
      </w:r>
      <w:proofErr w:type="spellStart"/>
      <w:r w:rsidRPr="00F62C93">
        <w:rPr>
          <w:rFonts w:ascii="Century Schoolbook" w:hAnsi="Century Schoolbook"/>
          <w:bCs/>
          <w:szCs w:val="24"/>
        </w:rPr>
        <w:t>Shiu</w:t>
      </w:r>
      <w:proofErr w:type="spellEnd"/>
      <w:r w:rsidRPr="00F62C93">
        <w:rPr>
          <w:rFonts w:ascii="Century Schoolbook" w:hAnsi="Century Schoolbook"/>
          <w:bCs/>
          <w:szCs w:val="24"/>
        </w:rPr>
        <w:t>. 2018. Robust predictions of specialized metabolism</w:t>
      </w:r>
      <w:r w:rsidR="003B23B3" w:rsidRPr="00F62C93">
        <w:rPr>
          <w:rFonts w:ascii="Century Schoolbook" w:hAnsi="Century Schoolbook"/>
          <w:bCs/>
          <w:szCs w:val="24"/>
        </w:rPr>
        <w:t xml:space="preserve"> genes through machine learning, in press at Proc. Natl. Acad. </w:t>
      </w:r>
      <w:proofErr w:type="spellStart"/>
      <w:r w:rsidR="003B23B3" w:rsidRPr="00F62C93">
        <w:rPr>
          <w:rFonts w:ascii="Century Schoolbook" w:hAnsi="Century Schoolbook"/>
          <w:bCs/>
          <w:szCs w:val="24"/>
        </w:rPr>
        <w:t>Sci</w:t>
      </w:r>
      <w:proofErr w:type="spellEnd"/>
      <w:r w:rsidR="003B23B3" w:rsidRPr="00F62C93">
        <w:rPr>
          <w:rFonts w:ascii="Century Schoolbook" w:hAnsi="Century Schoolbook"/>
          <w:bCs/>
          <w:szCs w:val="24"/>
        </w:rPr>
        <w:t xml:space="preserve">, USA </w:t>
      </w:r>
      <w:hyperlink r:id="rId30" w:history="1">
        <w:r w:rsidR="00F62C93" w:rsidRPr="00482750">
          <w:rPr>
            <w:rStyle w:val="a7"/>
            <w:rFonts w:ascii="Century Schoolbook" w:hAnsi="Century Schoolbook"/>
            <w:bCs/>
            <w:szCs w:val="24"/>
          </w:rPr>
          <w:t>https://www.pnas.org/content/early/2019/01/22/1817074116</w:t>
        </w:r>
      </w:hyperlink>
      <w:r w:rsidR="00F62C93">
        <w:rPr>
          <w:rFonts w:ascii="Century Schoolbook" w:hAnsi="Century Schoolbook"/>
          <w:bCs/>
          <w:szCs w:val="24"/>
        </w:rPr>
        <w:t xml:space="preserve"> </w:t>
      </w:r>
    </w:p>
    <w:p w:rsidR="00F67F05" w:rsidRPr="00F62C93" w:rsidRDefault="00F67F05" w:rsidP="00F62C93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 w:rsidRPr="00F62C93">
        <w:rPr>
          <w:rFonts w:ascii="Century Schoolbook" w:hAnsi="Century Schoolbook"/>
          <w:bCs/>
          <w:szCs w:val="24"/>
        </w:rPr>
        <w:t>Leong, B.</w:t>
      </w:r>
      <w:r w:rsidR="00613562" w:rsidRPr="00F62C93">
        <w:rPr>
          <w:rFonts w:ascii="Century Schoolbook" w:hAnsi="Century Schoolbook"/>
          <w:bCs/>
          <w:szCs w:val="24"/>
        </w:rPr>
        <w:t xml:space="preserve">J., D. Lybrand, Y.-R. Lou, P. Fan, A.L. </w:t>
      </w:r>
      <w:proofErr w:type="spellStart"/>
      <w:r w:rsidR="00613562" w:rsidRPr="00F62C93">
        <w:rPr>
          <w:rFonts w:ascii="Century Schoolbook" w:hAnsi="Century Schoolbook"/>
          <w:bCs/>
          <w:szCs w:val="24"/>
        </w:rPr>
        <w:t>Schilmiller</w:t>
      </w:r>
      <w:proofErr w:type="spellEnd"/>
      <w:r w:rsidR="00613562" w:rsidRPr="00F62C93">
        <w:rPr>
          <w:rFonts w:ascii="Century Schoolbook" w:hAnsi="Century Schoolbook"/>
          <w:bCs/>
          <w:szCs w:val="24"/>
        </w:rPr>
        <w:t xml:space="preserve">, </w:t>
      </w:r>
      <w:r w:rsidR="00613562" w:rsidRPr="00F62C93">
        <w:rPr>
          <w:rFonts w:ascii="Century Schoolbook" w:hAnsi="Century Schoolbook"/>
          <w:b/>
          <w:bCs/>
          <w:szCs w:val="24"/>
        </w:rPr>
        <w:t>R.L. Last</w:t>
      </w:r>
      <w:r w:rsidR="007C5FE2" w:rsidRPr="00F62C93">
        <w:rPr>
          <w:rFonts w:ascii="Century Schoolbook" w:hAnsi="Century Schoolbook"/>
          <w:bCs/>
          <w:szCs w:val="24"/>
        </w:rPr>
        <w:t>. 2018.</w:t>
      </w:r>
      <w:r w:rsidR="00613562" w:rsidRPr="00F62C93">
        <w:rPr>
          <w:rFonts w:ascii="Century Schoolbook" w:hAnsi="Century Schoolbook"/>
          <w:bCs/>
          <w:szCs w:val="24"/>
        </w:rPr>
        <w:t xml:space="preserve"> Evolution of metabolic novelty: a </w:t>
      </w:r>
      <w:proofErr w:type="spellStart"/>
      <w:r w:rsidR="00613562" w:rsidRPr="00F62C93">
        <w:rPr>
          <w:rFonts w:ascii="Century Schoolbook" w:hAnsi="Century Schoolbook"/>
          <w:bCs/>
          <w:szCs w:val="24"/>
        </w:rPr>
        <w:t>trichome</w:t>
      </w:r>
      <w:proofErr w:type="spellEnd"/>
      <w:r w:rsidR="00613562" w:rsidRPr="00F62C93">
        <w:rPr>
          <w:rFonts w:ascii="Century Schoolbook" w:hAnsi="Century Schoolbook"/>
          <w:bCs/>
          <w:szCs w:val="24"/>
        </w:rPr>
        <w:t xml:space="preserve">-expressed </w:t>
      </w:r>
      <w:proofErr w:type="spellStart"/>
      <w:r w:rsidR="00613562" w:rsidRPr="00F62C93">
        <w:rPr>
          <w:rFonts w:ascii="Century Schoolbook" w:hAnsi="Century Schoolbook"/>
          <w:bCs/>
          <w:szCs w:val="24"/>
        </w:rPr>
        <w:t>invertase</w:t>
      </w:r>
      <w:proofErr w:type="spellEnd"/>
      <w:r w:rsidR="00613562" w:rsidRPr="00F62C93">
        <w:rPr>
          <w:rFonts w:ascii="Century Schoolbook" w:hAnsi="Century Schoolbook"/>
          <w:bCs/>
          <w:szCs w:val="24"/>
        </w:rPr>
        <w:t xml:space="preserve"> creates specialized metabolic diversity in wild tomato. </w:t>
      </w:r>
      <w:r w:rsidR="00790ABC">
        <w:rPr>
          <w:rFonts w:ascii="Century Schoolbook" w:hAnsi="Century Schoolbook"/>
          <w:bCs/>
          <w:szCs w:val="24"/>
        </w:rPr>
        <w:t xml:space="preserve">Sci. Advances </w:t>
      </w:r>
      <w:r w:rsidR="00790ABC" w:rsidRPr="00790ABC">
        <w:rPr>
          <w:rFonts w:ascii="Century Schoolbook" w:hAnsi="Century Schoolbook"/>
          <w:bCs/>
          <w:szCs w:val="24"/>
        </w:rPr>
        <w:t>5 (4), eaaw3754</w:t>
      </w:r>
      <w:r w:rsidR="00790ABC">
        <w:rPr>
          <w:rFonts w:ascii="Century Schoolbook" w:hAnsi="Century Schoolbook"/>
          <w:bCs/>
          <w:szCs w:val="24"/>
        </w:rPr>
        <w:t xml:space="preserve"> </w:t>
      </w:r>
      <w:hyperlink r:id="rId31" w:history="1">
        <w:r w:rsidR="00790ABC" w:rsidRPr="00790ABC">
          <w:rPr>
            <w:rStyle w:val="a7"/>
            <w:rFonts w:ascii="Century Schoolbook" w:hAnsi="Century Schoolbook"/>
            <w:bCs/>
            <w:szCs w:val="24"/>
          </w:rPr>
          <w:t>https://advances.sciencemag.org/content/5/4/eaaw3754.abstract</w:t>
        </w:r>
      </w:hyperlink>
    </w:p>
    <w:p w:rsidR="00613562" w:rsidRPr="00A73DCA" w:rsidRDefault="00613562" w:rsidP="00613562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Fan, P., B.J. Leong, </w:t>
      </w:r>
      <w:r w:rsidRPr="007C5FE2">
        <w:rPr>
          <w:rFonts w:ascii="Century Schoolbook" w:hAnsi="Century Schoolbook"/>
          <w:b/>
          <w:bCs/>
          <w:szCs w:val="24"/>
        </w:rPr>
        <w:t>R.L. Last</w:t>
      </w:r>
      <w:r w:rsidR="007C5FE2">
        <w:rPr>
          <w:rFonts w:ascii="Century Schoolbook" w:hAnsi="Century Schoolbook"/>
          <w:bCs/>
          <w:szCs w:val="24"/>
        </w:rPr>
        <w:t>. 2019.</w:t>
      </w:r>
      <w:r>
        <w:rPr>
          <w:rFonts w:ascii="Century Schoolbook" w:hAnsi="Century Schoolbook"/>
          <w:bCs/>
          <w:szCs w:val="24"/>
        </w:rPr>
        <w:t xml:space="preserve"> </w:t>
      </w:r>
      <w:r w:rsidRPr="00613562">
        <w:rPr>
          <w:rFonts w:ascii="Century Schoolbook" w:hAnsi="Century Schoolbook"/>
          <w:bCs/>
          <w:szCs w:val="24"/>
        </w:rPr>
        <w:t xml:space="preserve">Tip of the </w:t>
      </w:r>
      <w:proofErr w:type="spellStart"/>
      <w:r w:rsidRPr="00613562">
        <w:rPr>
          <w:rFonts w:ascii="Century Schoolbook" w:hAnsi="Century Schoolbook"/>
          <w:bCs/>
          <w:szCs w:val="24"/>
        </w:rPr>
        <w:t>trichome</w:t>
      </w:r>
      <w:proofErr w:type="spellEnd"/>
      <w:r w:rsidRPr="00613562">
        <w:rPr>
          <w:rFonts w:ascii="Century Schoolbook" w:hAnsi="Century Schoolbook"/>
          <w:bCs/>
          <w:szCs w:val="24"/>
        </w:rPr>
        <w:t xml:space="preserve">: evolution of </w:t>
      </w:r>
      <w:proofErr w:type="spellStart"/>
      <w:r w:rsidRPr="00613562">
        <w:rPr>
          <w:rFonts w:ascii="Century Schoolbook" w:hAnsi="Century Schoolbook"/>
          <w:bCs/>
          <w:szCs w:val="24"/>
        </w:rPr>
        <w:t>acylsugar</w:t>
      </w:r>
      <w:proofErr w:type="spellEnd"/>
      <w:r w:rsidRPr="00613562">
        <w:rPr>
          <w:rFonts w:ascii="Century Schoolbook" w:hAnsi="Century Schoolbook"/>
          <w:bCs/>
          <w:szCs w:val="24"/>
        </w:rPr>
        <w:t xml:space="preserve"> metabolic diversity in </w:t>
      </w:r>
      <w:proofErr w:type="spellStart"/>
      <w:r w:rsidRPr="00613562">
        <w:rPr>
          <w:rFonts w:ascii="Century Schoolbook" w:hAnsi="Century Schoolbook"/>
          <w:bCs/>
          <w:szCs w:val="24"/>
        </w:rPr>
        <w:t>Solanaceae</w:t>
      </w:r>
      <w:proofErr w:type="spellEnd"/>
      <w:r>
        <w:rPr>
          <w:rFonts w:ascii="Century Schoolbook" w:hAnsi="Century Schoolbook"/>
          <w:bCs/>
          <w:szCs w:val="24"/>
        </w:rPr>
        <w:t xml:space="preserve">. </w:t>
      </w:r>
      <w:proofErr w:type="spellStart"/>
      <w:r w:rsidR="00790ABC">
        <w:rPr>
          <w:rFonts w:ascii="Century Schoolbook" w:hAnsi="Century Schoolbook"/>
          <w:bCs/>
          <w:szCs w:val="24"/>
        </w:rPr>
        <w:t>Curr</w:t>
      </w:r>
      <w:proofErr w:type="spellEnd"/>
      <w:r w:rsidR="00790ABC">
        <w:rPr>
          <w:rFonts w:ascii="Century Schoolbook" w:hAnsi="Century Schoolbook"/>
          <w:bCs/>
          <w:szCs w:val="24"/>
        </w:rPr>
        <w:t xml:space="preserve">. </w:t>
      </w:r>
      <w:proofErr w:type="spellStart"/>
      <w:r w:rsidR="00790ABC">
        <w:rPr>
          <w:rFonts w:ascii="Century Schoolbook" w:hAnsi="Century Schoolbook"/>
          <w:bCs/>
          <w:szCs w:val="24"/>
        </w:rPr>
        <w:t>Opin</w:t>
      </w:r>
      <w:proofErr w:type="spellEnd"/>
      <w:r w:rsidR="00790ABC">
        <w:rPr>
          <w:rFonts w:ascii="Century Schoolbook" w:hAnsi="Century Schoolbook"/>
          <w:bCs/>
          <w:szCs w:val="24"/>
        </w:rPr>
        <w:t>. Plant Biol. 49:8-16</w:t>
      </w:r>
      <w:r w:rsidR="000F1439">
        <w:rPr>
          <w:rFonts w:ascii="Century Schoolbook" w:hAnsi="Century Schoolbook"/>
          <w:bCs/>
          <w:szCs w:val="24"/>
        </w:rPr>
        <w:t>.</w:t>
      </w:r>
      <w:r w:rsidR="00790ABC">
        <w:rPr>
          <w:rFonts w:ascii="Century Schoolbook" w:hAnsi="Century Schoolbook"/>
          <w:bCs/>
          <w:szCs w:val="24"/>
        </w:rPr>
        <w:t xml:space="preserve"> </w:t>
      </w:r>
      <w:hyperlink r:id="rId32" w:history="1">
        <w:r w:rsidR="00790ABC">
          <w:rPr>
            <w:rStyle w:val="a7"/>
          </w:rPr>
          <w:t>https://www.sciencedirect.com/science/article/pii/S1369526618300906?via%3Dihub</w:t>
        </w:r>
      </w:hyperlink>
    </w:p>
    <w:p w:rsidR="00A73DCA" w:rsidRPr="00613562" w:rsidRDefault="00A73DCA" w:rsidP="00613562">
      <w:pPr>
        <w:numPr>
          <w:ilvl w:val="0"/>
          <w:numId w:val="2"/>
        </w:num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right="-540"/>
        <w:rPr>
          <w:rFonts w:ascii="Century Schoolbook" w:hAnsi="Century Schoolbook"/>
          <w:bCs/>
          <w:szCs w:val="24"/>
        </w:rPr>
      </w:pPr>
      <w:r>
        <w:t>Last, R.L. 2019. Put on your sunscreen: the birth of Arabidopsis stress genetics. Plant Cell. In press.</w:t>
      </w:r>
    </w:p>
    <w:p w:rsidR="004F3773" w:rsidRPr="00D811EB" w:rsidRDefault="004F3773" w:rsidP="004F3773">
      <w:pPr>
        <w:tabs>
          <w:tab w:val="decimal" w:pos="18"/>
          <w:tab w:val="left" w:pos="74"/>
          <w:tab w:val="left" w:pos="540"/>
          <w:tab w:val="left" w:pos="4267"/>
          <w:tab w:val="left" w:pos="26068"/>
        </w:tabs>
        <w:ind w:left="360" w:right="-540"/>
        <w:rPr>
          <w:rFonts w:ascii="Century Schoolbook" w:hAnsi="Century Schoolbook"/>
          <w:bCs/>
          <w:szCs w:val="24"/>
        </w:rPr>
      </w:pPr>
    </w:p>
    <w:sectPr w:rsidR="004F3773" w:rsidRPr="00D811EB" w:rsidSect="001B6E39">
      <w:headerReference w:type="default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2A1" w:rsidRDefault="00CD02A1">
      <w:r>
        <w:separator/>
      </w:r>
    </w:p>
  </w:endnote>
  <w:endnote w:type="continuationSeparator" w:id="0">
    <w:p w:rsidR="00CD02A1" w:rsidRDefault="00CD0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F5" w:rsidRDefault="00E535F5">
    <w:pPr>
      <w:pStyle w:val="HTMLCode1"/>
      <w:rPr>
        <w:lang w:eastAsia="ja-JP"/>
      </w:rPr>
    </w:pPr>
    <w:r>
      <w:rPr>
        <w:lang w:eastAsia="ja-JP"/>
      </w:rPr>
      <w:t xml:space="preserve"> </w:t>
    </w:r>
    <w:r w:rsidR="00EE4C4A">
      <w:rPr>
        <w:lang w:eastAsia="ja-JP"/>
      </w:rPr>
      <w:fldChar w:fldCharType="begin"/>
    </w:r>
    <w:r>
      <w:rPr>
        <w:lang w:eastAsia="ja-JP"/>
      </w:rPr>
      <w:instrText>PAGE</w:instrText>
    </w:r>
    <w:r w:rsidR="00EE4C4A">
      <w:rPr>
        <w:lang w:eastAsia="ja-JP"/>
      </w:rPr>
      <w:fldChar w:fldCharType="separate"/>
    </w:r>
    <w:r w:rsidR="000E2ACC">
      <w:rPr>
        <w:noProof/>
        <w:lang w:eastAsia="ja-JP"/>
      </w:rPr>
      <w:t>1</w:t>
    </w:r>
    <w:r w:rsidR="00EE4C4A">
      <w:rPr>
        <w:lang w:eastAsia="ja-JP"/>
      </w:rPr>
      <w:fldChar w:fldCharType="end"/>
    </w:r>
  </w:p>
  <w:p w:rsidR="00E535F5" w:rsidRDefault="00E535F5"/>
  <w:p w:rsidR="00E535F5" w:rsidRDefault="00E535F5">
    <w:pPr>
      <w:pStyle w:val="HTMLCode1"/>
      <w:rPr>
        <w:lang w:eastAsia="ja-JP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F5" w:rsidRDefault="00E535F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2A1" w:rsidRDefault="00CD02A1">
      <w:r>
        <w:separator/>
      </w:r>
    </w:p>
  </w:footnote>
  <w:footnote w:type="continuationSeparator" w:id="0">
    <w:p w:rsidR="00CD02A1" w:rsidRDefault="00CD0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F5" w:rsidRDefault="00E535F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F5" w:rsidRDefault="00E535F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F4F0615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0"/>
        </w:tabs>
        <w:ind w:left="360" w:hanging="360"/>
      </w:pPr>
    </w:lvl>
  </w:abstractNum>
  <w:abstractNum w:abstractNumId="2">
    <w:nsid w:val="0C7227C0"/>
    <w:multiLevelType w:val="hybridMultilevel"/>
    <w:tmpl w:val="789EA0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EE2776"/>
    <w:multiLevelType w:val="multilevel"/>
    <w:tmpl w:val="F4F0615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0"/>
        </w:tabs>
        <w:ind w:left="360" w:hanging="360"/>
      </w:pPr>
    </w:lvl>
  </w:abstractNum>
  <w:abstractNum w:abstractNumId="4">
    <w:nsid w:val="357D384E"/>
    <w:multiLevelType w:val="hybridMultilevel"/>
    <w:tmpl w:val="B02E405C"/>
    <w:lvl w:ilvl="0" w:tplc="3F9EF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00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E25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2E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A12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182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67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6B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D00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CF2F5E"/>
    <w:multiLevelType w:val="hybridMultilevel"/>
    <w:tmpl w:val="C90A06AA"/>
    <w:lvl w:ilvl="0" w:tplc="FA400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8A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86F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2A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44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B8A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4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01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FEF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A3390F"/>
    <w:multiLevelType w:val="multilevel"/>
    <w:tmpl w:val="8A78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86C01"/>
    <w:multiLevelType w:val="multilevel"/>
    <w:tmpl w:val="F4F0615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0"/>
        </w:tabs>
        <w:ind w:left="360" w:hanging="360"/>
      </w:pPr>
    </w:lvl>
  </w:abstractNum>
  <w:abstractNum w:abstractNumId="8">
    <w:nsid w:val="4DF574B7"/>
    <w:multiLevelType w:val="hybridMultilevel"/>
    <w:tmpl w:val="1EEA44D0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6D1F"/>
    <w:rsid w:val="00001377"/>
    <w:rsid w:val="000021BF"/>
    <w:rsid w:val="0000234D"/>
    <w:rsid w:val="0000368B"/>
    <w:rsid w:val="00004D66"/>
    <w:rsid w:val="00006EDD"/>
    <w:rsid w:val="00010E7F"/>
    <w:rsid w:val="00015612"/>
    <w:rsid w:val="00016CDD"/>
    <w:rsid w:val="0001727D"/>
    <w:rsid w:val="0003001E"/>
    <w:rsid w:val="00031526"/>
    <w:rsid w:val="0003310B"/>
    <w:rsid w:val="000343DD"/>
    <w:rsid w:val="0003495B"/>
    <w:rsid w:val="000359F8"/>
    <w:rsid w:val="00035D1C"/>
    <w:rsid w:val="000409CD"/>
    <w:rsid w:val="00041DF4"/>
    <w:rsid w:val="000438C9"/>
    <w:rsid w:val="00047184"/>
    <w:rsid w:val="00047C9D"/>
    <w:rsid w:val="000505D9"/>
    <w:rsid w:val="000525B3"/>
    <w:rsid w:val="000527D6"/>
    <w:rsid w:val="00053FB1"/>
    <w:rsid w:val="00055ABE"/>
    <w:rsid w:val="000575EF"/>
    <w:rsid w:val="00057DCA"/>
    <w:rsid w:val="00060D61"/>
    <w:rsid w:val="0006520A"/>
    <w:rsid w:val="00066798"/>
    <w:rsid w:val="0007244F"/>
    <w:rsid w:val="0007297D"/>
    <w:rsid w:val="00074384"/>
    <w:rsid w:val="000745A2"/>
    <w:rsid w:val="00077243"/>
    <w:rsid w:val="00081F4E"/>
    <w:rsid w:val="00081F83"/>
    <w:rsid w:val="00087BB8"/>
    <w:rsid w:val="00095AB2"/>
    <w:rsid w:val="00095F2B"/>
    <w:rsid w:val="000A4C68"/>
    <w:rsid w:val="000B263E"/>
    <w:rsid w:val="000C06D3"/>
    <w:rsid w:val="000C182F"/>
    <w:rsid w:val="000C2F85"/>
    <w:rsid w:val="000C4496"/>
    <w:rsid w:val="000C6586"/>
    <w:rsid w:val="000C755A"/>
    <w:rsid w:val="000C7F3B"/>
    <w:rsid w:val="000D197F"/>
    <w:rsid w:val="000D1B84"/>
    <w:rsid w:val="000D38F2"/>
    <w:rsid w:val="000D47AB"/>
    <w:rsid w:val="000D52C8"/>
    <w:rsid w:val="000D56B1"/>
    <w:rsid w:val="000D66DD"/>
    <w:rsid w:val="000E1102"/>
    <w:rsid w:val="000E127D"/>
    <w:rsid w:val="000E1357"/>
    <w:rsid w:val="000E2ACC"/>
    <w:rsid w:val="000E3219"/>
    <w:rsid w:val="000E39E7"/>
    <w:rsid w:val="000E60DC"/>
    <w:rsid w:val="000F1439"/>
    <w:rsid w:val="000F362D"/>
    <w:rsid w:val="000F3E9C"/>
    <w:rsid w:val="000F66AC"/>
    <w:rsid w:val="001015C5"/>
    <w:rsid w:val="0010305D"/>
    <w:rsid w:val="001038C4"/>
    <w:rsid w:val="00105C1B"/>
    <w:rsid w:val="0010604A"/>
    <w:rsid w:val="00111645"/>
    <w:rsid w:val="00111AF6"/>
    <w:rsid w:val="00111ECB"/>
    <w:rsid w:val="00112390"/>
    <w:rsid w:val="001125BB"/>
    <w:rsid w:val="0011326C"/>
    <w:rsid w:val="00113355"/>
    <w:rsid w:val="00113523"/>
    <w:rsid w:val="00113D12"/>
    <w:rsid w:val="00114CE2"/>
    <w:rsid w:val="001204F4"/>
    <w:rsid w:val="00120FE3"/>
    <w:rsid w:val="00125A5A"/>
    <w:rsid w:val="00125CA7"/>
    <w:rsid w:val="001314BA"/>
    <w:rsid w:val="00132325"/>
    <w:rsid w:val="001341B4"/>
    <w:rsid w:val="001363C4"/>
    <w:rsid w:val="0013763E"/>
    <w:rsid w:val="00142871"/>
    <w:rsid w:val="0014508A"/>
    <w:rsid w:val="0014706F"/>
    <w:rsid w:val="001503B0"/>
    <w:rsid w:val="001505E1"/>
    <w:rsid w:val="0015195C"/>
    <w:rsid w:val="00151E04"/>
    <w:rsid w:val="00155DC7"/>
    <w:rsid w:val="00156FF5"/>
    <w:rsid w:val="001609C7"/>
    <w:rsid w:val="00162A08"/>
    <w:rsid w:val="0016320D"/>
    <w:rsid w:val="00165181"/>
    <w:rsid w:val="00165788"/>
    <w:rsid w:val="00166568"/>
    <w:rsid w:val="001667FD"/>
    <w:rsid w:val="00170F37"/>
    <w:rsid w:val="00172A0C"/>
    <w:rsid w:val="00174D7D"/>
    <w:rsid w:val="0017544A"/>
    <w:rsid w:val="0017553E"/>
    <w:rsid w:val="00176EEB"/>
    <w:rsid w:val="00182D60"/>
    <w:rsid w:val="00185E37"/>
    <w:rsid w:val="00191594"/>
    <w:rsid w:val="001917D0"/>
    <w:rsid w:val="00194BCE"/>
    <w:rsid w:val="00195ABE"/>
    <w:rsid w:val="00195B95"/>
    <w:rsid w:val="001A0389"/>
    <w:rsid w:val="001A2055"/>
    <w:rsid w:val="001A2B7B"/>
    <w:rsid w:val="001A3ADD"/>
    <w:rsid w:val="001A560D"/>
    <w:rsid w:val="001A6252"/>
    <w:rsid w:val="001A79EE"/>
    <w:rsid w:val="001B0A26"/>
    <w:rsid w:val="001B1B61"/>
    <w:rsid w:val="001B3F70"/>
    <w:rsid w:val="001B6E39"/>
    <w:rsid w:val="001C0555"/>
    <w:rsid w:val="001C0812"/>
    <w:rsid w:val="001C5017"/>
    <w:rsid w:val="001C53C4"/>
    <w:rsid w:val="001C79C5"/>
    <w:rsid w:val="001D085F"/>
    <w:rsid w:val="001D33C8"/>
    <w:rsid w:val="001D557D"/>
    <w:rsid w:val="001D7F49"/>
    <w:rsid w:val="001E204C"/>
    <w:rsid w:val="001E2813"/>
    <w:rsid w:val="001E3B9F"/>
    <w:rsid w:val="001E5C13"/>
    <w:rsid w:val="001F3B02"/>
    <w:rsid w:val="001F4924"/>
    <w:rsid w:val="002008EA"/>
    <w:rsid w:val="00203353"/>
    <w:rsid w:val="00206D47"/>
    <w:rsid w:val="00207772"/>
    <w:rsid w:val="00210757"/>
    <w:rsid w:val="00211C3B"/>
    <w:rsid w:val="00211E29"/>
    <w:rsid w:val="002142E8"/>
    <w:rsid w:val="00215E88"/>
    <w:rsid w:val="002165B6"/>
    <w:rsid w:val="00216CE3"/>
    <w:rsid w:val="002174F8"/>
    <w:rsid w:val="0022138C"/>
    <w:rsid w:val="00221701"/>
    <w:rsid w:val="00223E57"/>
    <w:rsid w:val="00224420"/>
    <w:rsid w:val="00225621"/>
    <w:rsid w:val="00225ECB"/>
    <w:rsid w:val="002261DB"/>
    <w:rsid w:val="00227003"/>
    <w:rsid w:val="00230623"/>
    <w:rsid w:val="002346A3"/>
    <w:rsid w:val="002354A8"/>
    <w:rsid w:val="002369F5"/>
    <w:rsid w:val="00236D2F"/>
    <w:rsid w:val="00242221"/>
    <w:rsid w:val="00245558"/>
    <w:rsid w:val="00251754"/>
    <w:rsid w:val="00252F60"/>
    <w:rsid w:val="00255565"/>
    <w:rsid w:val="00257C3D"/>
    <w:rsid w:val="00257CC1"/>
    <w:rsid w:val="00266022"/>
    <w:rsid w:val="00271ECD"/>
    <w:rsid w:val="002721A2"/>
    <w:rsid w:val="0027276C"/>
    <w:rsid w:val="00272947"/>
    <w:rsid w:val="002761A2"/>
    <w:rsid w:val="002763BF"/>
    <w:rsid w:val="00276E7B"/>
    <w:rsid w:val="00277FDA"/>
    <w:rsid w:val="002814D6"/>
    <w:rsid w:val="002821C1"/>
    <w:rsid w:val="00282C7A"/>
    <w:rsid w:val="00283921"/>
    <w:rsid w:val="00286096"/>
    <w:rsid w:val="00291A8E"/>
    <w:rsid w:val="00294295"/>
    <w:rsid w:val="00297244"/>
    <w:rsid w:val="002A5566"/>
    <w:rsid w:val="002A5E92"/>
    <w:rsid w:val="002A6349"/>
    <w:rsid w:val="002A6783"/>
    <w:rsid w:val="002B02F2"/>
    <w:rsid w:val="002B108F"/>
    <w:rsid w:val="002B10D3"/>
    <w:rsid w:val="002B2324"/>
    <w:rsid w:val="002B296B"/>
    <w:rsid w:val="002B2AF0"/>
    <w:rsid w:val="002B4145"/>
    <w:rsid w:val="002B663A"/>
    <w:rsid w:val="002B6643"/>
    <w:rsid w:val="002C1C1D"/>
    <w:rsid w:val="002C4065"/>
    <w:rsid w:val="002C4C68"/>
    <w:rsid w:val="002C5657"/>
    <w:rsid w:val="002C5AC1"/>
    <w:rsid w:val="002D0856"/>
    <w:rsid w:val="002D35A0"/>
    <w:rsid w:val="002D4213"/>
    <w:rsid w:val="002D5B85"/>
    <w:rsid w:val="002D6628"/>
    <w:rsid w:val="002E19B2"/>
    <w:rsid w:val="002E3A77"/>
    <w:rsid w:val="002E50F4"/>
    <w:rsid w:val="002E763D"/>
    <w:rsid w:val="002F2240"/>
    <w:rsid w:val="002F2468"/>
    <w:rsid w:val="002F5AE3"/>
    <w:rsid w:val="002F5CA0"/>
    <w:rsid w:val="002F5EA5"/>
    <w:rsid w:val="002F7A7C"/>
    <w:rsid w:val="00300EEC"/>
    <w:rsid w:val="00301024"/>
    <w:rsid w:val="00302C14"/>
    <w:rsid w:val="00303926"/>
    <w:rsid w:val="00303ECA"/>
    <w:rsid w:val="0030575E"/>
    <w:rsid w:val="00305EF3"/>
    <w:rsid w:val="003068CB"/>
    <w:rsid w:val="003102C0"/>
    <w:rsid w:val="00311BF4"/>
    <w:rsid w:val="00312921"/>
    <w:rsid w:val="00312D0B"/>
    <w:rsid w:val="00315BD7"/>
    <w:rsid w:val="00316726"/>
    <w:rsid w:val="00316FC6"/>
    <w:rsid w:val="003209B7"/>
    <w:rsid w:val="00321B0E"/>
    <w:rsid w:val="00326156"/>
    <w:rsid w:val="00330561"/>
    <w:rsid w:val="003328FB"/>
    <w:rsid w:val="0033454B"/>
    <w:rsid w:val="00335B73"/>
    <w:rsid w:val="00336496"/>
    <w:rsid w:val="00337270"/>
    <w:rsid w:val="00341E62"/>
    <w:rsid w:val="00342021"/>
    <w:rsid w:val="003434FE"/>
    <w:rsid w:val="003468C2"/>
    <w:rsid w:val="003506CC"/>
    <w:rsid w:val="00351929"/>
    <w:rsid w:val="0035412E"/>
    <w:rsid w:val="00355C27"/>
    <w:rsid w:val="0035608B"/>
    <w:rsid w:val="00357AB0"/>
    <w:rsid w:val="00361ACB"/>
    <w:rsid w:val="00364275"/>
    <w:rsid w:val="00366752"/>
    <w:rsid w:val="00367D2D"/>
    <w:rsid w:val="003706D4"/>
    <w:rsid w:val="0037129C"/>
    <w:rsid w:val="00371553"/>
    <w:rsid w:val="0037209F"/>
    <w:rsid w:val="0037213F"/>
    <w:rsid w:val="00375E3E"/>
    <w:rsid w:val="00377314"/>
    <w:rsid w:val="0038091E"/>
    <w:rsid w:val="00382DFB"/>
    <w:rsid w:val="003834BF"/>
    <w:rsid w:val="00386200"/>
    <w:rsid w:val="00387476"/>
    <w:rsid w:val="00391B7E"/>
    <w:rsid w:val="003922DF"/>
    <w:rsid w:val="00393760"/>
    <w:rsid w:val="00395E59"/>
    <w:rsid w:val="00396B4E"/>
    <w:rsid w:val="003A0212"/>
    <w:rsid w:val="003A31A3"/>
    <w:rsid w:val="003A40BB"/>
    <w:rsid w:val="003A50B2"/>
    <w:rsid w:val="003A5534"/>
    <w:rsid w:val="003A57E3"/>
    <w:rsid w:val="003A6E46"/>
    <w:rsid w:val="003B05E1"/>
    <w:rsid w:val="003B0CF9"/>
    <w:rsid w:val="003B23B3"/>
    <w:rsid w:val="003B4032"/>
    <w:rsid w:val="003B43B2"/>
    <w:rsid w:val="003B4FA2"/>
    <w:rsid w:val="003B5A34"/>
    <w:rsid w:val="003B67B6"/>
    <w:rsid w:val="003B6FC3"/>
    <w:rsid w:val="003C0428"/>
    <w:rsid w:val="003C247A"/>
    <w:rsid w:val="003C29EF"/>
    <w:rsid w:val="003D064A"/>
    <w:rsid w:val="003D2A55"/>
    <w:rsid w:val="003D6B00"/>
    <w:rsid w:val="003D7BE6"/>
    <w:rsid w:val="003E072C"/>
    <w:rsid w:val="003E45D3"/>
    <w:rsid w:val="003E4F08"/>
    <w:rsid w:val="003E7CB4"/>
    <w:rsid w:val="003F067B"/>
    <w:rsid w:val="003F38F4"/>
    <w:rsid w:val="003F7182"/>
    <w:rsid w:val="003F7E26"/>
    <w:rsid w:val="00401BB8"/>
    <w:rsid w:val="00401CB6"/>
    <w:rsid w:val="00401F52"/>
    <w:rsid w:val="00402252"/>
    <w:rsid w:val="00402885"/>
    <w:rsid w:val="004031C4"/>
    <w:rsid w:val="00404128"/>
    <w:rsid w:val="00404C07"/>
    <w:rsid w:val="00405AE0"/>
    <w:rsid w:val="00406A9D"/>
    <w:rsid w:val="004101B1"/>
    <w:rsid w:val="00411CAE"/>
    <w:rsid w:val="00414AA0"/>
    <w:rsid w:val="00416353"/>
    <w:rsid w:val="004179AC"/>
    <w:rsid w:val="00420F8C"/>
    <w:rsid w:val="00421B00"/>
    <w:rsid w:val="00423BC7"/>
    <w:rsid w:val="00424223"/>
    <w:rsid w:val="004244B7"/>
    <w:rsid w:val="00424A90"/>
    <w:rsid w:val="00427503"/>
    <w:rsid w:val="00430144"/>
    <w:rsid w:val="00430DA2"/>
    <w:rsid w:val="00431683"/>
    <w:rsid w:val="00431BCA"/>
    <w:rsid w:val="00432C65"/>
    <w:rsid w:val="00433256"/>
    <w:rsid w:val="0043352E"/>
    <w:rsid w:val="00433D1F"/>
    <w:rsid w:val="00437280"/>
    <w:rsid w:val="004379E7"/>
    <w:rsid w:val="00437FB5"/>
    <w:rsid w:val="00441ED9"/>
    <w:rsid w:val="00441F85"/>
    <w:rsid w:val="00445E7E"/>
    <w:rsid w:val="00447B1C"/>
    <w:rsid w:val="00452103"/>
    <w:rsid w:val="00452164"/>
    <w:rsid w:val="004561E4"/>
    <w:rsid w:val="0045696F"/>
    <w:rsid w:val="00460B3B"/>
    <w:rsid w:val="00462662"/>
    <w:rsid w:val="00465110"/>
    <w:rsid w:val="0046514A"/>
    <w:rsid w:val="00467728"/>
    <w:rsid w:val="004715E5"/>
    <w:rsid w:val="004719AB"/>
    <w:rsid w:val="00472B8B"/>
    <w:rsid w:val="00475E43"/>
    <w:rsid w:val="00477F03"/>
    <w:rsid w:val="00484FCF"/>
    <w:rsid w:val="00487430"/>
    <w:rsid w:val="00490B40"/>
    <w:rsid w:val="00492AAD"/>
    <w:rsid w:val="00492D73"/>
    <w:rsid w:val="004968E4"/>
    <w:rsid w:val="004A03CB"/>
    <w:rsid w:val="004A3214"/>
    <w:rsid w:val="004B05F5"/>
    <w:rsid w:val="004B2DED"/>
    <w:rsid w:val="004B6745"/>
    <w:rsid w:val="004B6EC6"/>
    <w:rsid w:val="004B7AD0"/>
    <w:rsid w:val="004C0D7D"/>
    <w:rsid w:val="004C2588"/>
    <w:rsid w:val="004C2D8E"/>
    <w:rsid w:val="004C4DBD"/>
    <w:rsid w:val="004C602B"/>
    <w:rsid w:val="004D28D5"/>
    <w:rsid w:val="004D291F"/>
    <w:rsid w:val="004D3636"/>
    <w:rsid w:val="004D4943"/>
    <w:rsid w:val="004D5866"/>
    <w:rsid w:val="004D5D6C"/>
    <w:rsid w:val="004D61E8"/>
    <w:rsid w:val="004D7287"/>
    <w:rsid w:val="004D74DF"/>
    <w:rsid w:val="004D7A3F"/>
    <w:rsid w:val="004E13A1"/>
    <w:rsid w:val="004E4035"/>
    <w:rsid w:val="004E5575"/>
    <w:rsid w:val="004E6973"/>
    <w:rsid w:val="004E7336"/>
    <w:rsid w:val="004F3773"/>
    <w:rsid w:val="004F3F57"/>
    <w:rsid w:val="00503420"/>
    <w:rsid w:val="00505670"/>
    <w:rsid w:val="00506C7C"/>
    <w:rsid w:val="00510801"/>
    <w:rsid w:val="00511CE4"/>
    <w:rsid w:val="00511ECD"/>
    <w:rsid w:val="0051271A"/>
    <w:rsid w:val="005128F8"/>
    <w:rsid w:val="00512AEF"/>
    <w:rsid w:val="00514ABA"/>
    <w:rsid w:val="00515334"/>
    <w:rsid w:val="00515E4C"/>
    <w:rsid w:val="005203D0"/>
    <w:rsid w:val="00524EB0"/>
    <w:rsid w:val="00532C1C"/>
    <w:rsid w:val="005350DC"/>
    <w:rsid w:val="00535C40"/>
    <w:rsid w:val="005407E5"/>
    <w:rsid w:val="005459CC"/>
    <w:rsid w:val="005469DA"/>
    <w:rsid w:val="0054728A"/>
    <w:rsid w:val="005500A5"/>
    <w:rsid w:val="00550E0A"/>
    <w:rsid w:val="005516DA"/>
    <w:rsid w:val="00551CB6"/>
    <w:rsid w:val="00554D61"/>
    <w:rsid w:val="00555C86"/>
    <w:rsid w:val="00556761"/>
    <w:rsid w:val="005578C4"/>
    <w:rsid w:val="00557B3D"/>
    <w:rsid w:val="005608F9"/>
    <w:rsid w:val="005617E4"/>
    <w:rsid w:val="0056215C"/>
    <w:rsid w:val="005663CB"/>
    <w:rsid w:val="0056667B"/>
    <w:rsid w:val="005703BC"/>
    <w:rsid w:val="0057051D"/>
    <w:rsid w:val="00570635"/>
    <w:rsid w:val="00571FE1"/>
    <w:rsid w:val="00576105"/>
    <w:rsid w:val="005776F6"/>
    <w:rsid w:val="005778D9"/>
    <w:rsid w:val="00580A56"/>
    <w:rsid w:val="00581E1A"/>
    <w:rsid w:val="00582065"/>
    <w:rsid w:val="00583228"/>
    <w:rsid w:val="00583731"/>
    <w:rsid w:val="00584005"/>
    <w:rsid w:val="005842AB"/>
    <w:rsid w:val="005845AE"/>
    <w:rsid w:val="005849B1"/>
    <w:rsid w:val="00587CBC"/>
    <w:rsid w:val="00590454"/>
    <w:rsid w:val="00591031"/>
    <w:rsid w:val="00591B5C"/>
    <w:rsid w:val="00591E8B"/>
    <w:rsid w:val="0059737A"/>
    <w:rsid w:val="00597561"/>
    <w:rsid w:val="005A0788"/>
    <w:rsid w:val="005A3177"/>
    <w:rsid w:val="005B08C5"/>
    <w:rsid w:val="005B30CB"/>
    <w:rsid w:val="005B4C3B"/>
    <w:rsid w:val="005B530D"/>
    <w:rsid w:val="005B5847"/>
    <w:rsid w:val="005B65F9"/>
    <w:rsid w:val="005B6A2B"/>
    <w:rsid w:val="005C23C3"/>
    <w:rsid w:val="005C3EE9"/>
    <w:rsid w:val="005D08A4"/>
    <w:rsid w:val="005D1A1B"/>
    <w:rsid w:val="005D4AA6"/>
    <w:rsid w:val="005D5376"/>
    <w:rsid w:val="005D6D49"/>
    <w:rsid w:val="005D753B"/>
    <w:rsid w:val="005E5707"/>
    <w:rsid w:val="005E798D"/>
    <w:rsid w:val="005F3F28"/>
    <w:rsid w:val="005F7AE4"/>
    <w:rsid w:val="00600538"/>
    <w:rsid w:val="00601946"/>
    <w:rsid w:val="00601DB4"/>
    <w:rsid w:val="00603274"/>
    <w:rsid w:val="006037D0"/>
    <w:rsid w:val="00603DEB"/>
    <w:rsid w:val="00604A90"/>
    <w:rsid w:val="00606871"/>
    <w:rsid w:val="00612D61"/>
    <w:rsid w:val="00613389"/>
    <w:rsid w:val="00613562"/>
    <w:rsid w:val="00613C47"/>
    <w:rsid w:val="00614767"/>
    <w:rsid w:val="00615B2A"/>
    <w:rsid w:val="00616491"/>
    <w:rsid w:val="00622095"/>
    <w:rsid w:val="006226E2"/>
    <w:rsid w:val="0062307C"/>
    <w:rsid w:val="00627B0C"/>
    <w:rsid w:val="00630618"/>
    <w:rsid w:val="00630688"/>
    <w:rsid w:val="006312C1"/>
    <w:rsid w:val="00632844"/>
    <w:rsid w:val="0063525C"/>
    <w:rsid w:val="00640B3A"/>
    <w:rsid w:val="00642BFC"/>
    <w:rsid w:val="006455C1"/>
    <w:rsid w:val="0064717A"/>
    <w:rsid w:val="00651440"/>
    <w:rsid w:val="0065198A"/>
    <w:rsid w:val="006524E7"/>
    <w:rsid w:val="00654278"/>
    <w:rsid w:val="006545BA"/>
    <w:rsid w:val="00655407"/>
    <w:rsid w:val="006558D3"/>
    <w:rsid w:val="0065763F"/>
    <w:rsid w:val="00662BCF"/>
    <w:rsid w:val="00667282"/>
    <w:rsid w:val="00673B9A"/>
    <w:rsid w:val="00674D64"/>
    <w:rsid w:val="00675E06"/>
    <w:rsid w:val="0067645D"/>
    <w:rsid w:val="00682571"/>
    <w:rsid w:val="0068327D"/>
    <w:rsid w:val="00683D34"/>
    <w:rsid w:val="00693F27"/>
    <w:rsid w:val="00694E6D"/>
    <w:rsid w:val="006A2A02"/>
    <w:rsid w:val="006A3F41"/>
    <w:rsid w:val="006A7389"/>
    <w:rsid w:val="006A753C"/>
    <w:rsid w:val="006B2471"/>
    <w:rsid w:val="006B6754"/>
    <w:rsid w:val="006B7DA1"/>
    <w:rsid w:val="006C0401"/>
    <w:rsid w:val="006C38C7"/>
    <w:rsid w:val="006C3C8A"/>
    <w:rsid w:val="006C47EE"/>
    <w:rsid w:val="006C53FB"/>
    <w:rsid w:val="006C5B14"/>
    <w:rsid w:val="006C6340"/>
    <w:rsid w:val="006C6E5F"/>
    <w:rsid w:val="006D0D46"/>
    <w:rsid w:val="006D0F9B"/>
    <w:rsid w:val="006D256A"/>
    <w:rsid w:val="006D404C"/>
    <w:rsid w:val="006D6A10"/>
    <w:rsid w:val="006E600E"/>
    <w:rsid w:val="006E7114"/>
    <w:rsid w:val="006E7EBA"/>
    <w:rsid w:val="006E7FA1"/>
    <w:rsid w:val="006F25D8"/>
    <w:rsid w:val="006F4172"/>
    <w:rsid w:val="006F5527"/>
    <w:rsid w:val="006F56E1"/>
    <w:rsid w:val="0070051C"/>
    <w:rsid w:val="00700840"/>
    <w:rsid w:val="0070191F"/>
    <w:rsid w:val="0070222D"/>
    <w:rsid w:val="0070396C"/>
    <w:rsid w:val="00704651"/>
    <w:rsid w:val="00704C77"/>
    <w:rsid w:val="00710838"/>
    <w:rsid w:val="00711E01"/>
    <w:rsid w:val="0071234C"/>
    <w:rsid w:val="0071266C"/>
    <w:rsid w:val="00713596"/>
    <w:rsid w:val="00714411"/>
    <w:rsid w:val="00714510"/>
    <w:rsid w:val="0071488B"/>
    <w:rsid w:val="007169E1"/>
    <w:rsid w:val="00720159"/>
    <w:rsid w:val="00720776"/>
    <w:rsid w:val="00722436"/>
    <w:rsid w:val="007229AD"/>
    <w:rsid w:val="007277BF"/>
    <w:rsid w:val="007278EF"/>
    <w:rsid w:val="00727DA7"/>
    <w:rsid w:val="00731BFD"/>
    <w:rsid w:val="007360F9"/>
    <w:rsid w:val="0073631B"/>
    <w:rsid w:val="00736D4F"/>
    <w:rsid w:val="00742084"/>
    <w:rsid w:val="00745393"/>
    <w:rsid w:val="007474C1"/>
    <w:rsid w:val="00747F4D"/>
    <w:rsid w:val="00755F7A"/>
    <w:rsid w:val="00756C11"/>
    <w:rsid w:val="007572F9"/>
    <w:rsid w:val="0076076E"/>
    <w:rsid w:val="00760BBF"/>
    <w:rsid w:val="0076292F"/>
    <w:rsid w:val="00764427"/>
    <w:rsid w:val="00764C6F"/>
    <w:rsid w:val="00773EBB"/>
    <w:rsid w:val="00775491"/>
    <w:rsid w:val="00776E21"/>
    <w:rsid w:val="00780FA5"/>
    <w:rsid w:val="007810E9"/>
    <w:rsid w:val="00783EC5"/>
    <w:rsid w:val="00784ACD"/>
    <w:rsid w:val="00784D27"/>
    <w:rsid w:val="00787884"/>
    <w:rsid w:val="007905B3"/>
    <w:rsid w:val="00790ABC"/>
    <w:rsid w:val="00790DC6"/>
    <w:rsid w:val="00791625"/>
    <w:rsid w:val="00792D6A"/>
    <w:rsid w:val="00797851"/>
    <w:rsid w:val="007A0524"/>
    <w:rsid w:val="007A192C"/>
    <w:rsid w:val="007A4047"/>
    <w:rsid w:val="007A7CB5"/>
    <w:rsid w:val="007B4C65"/>
    <w:rsid w:val="007B5036"/>
    <w:rsid w:val="007B6CAA"/>
    <w:rsid w:val="007B7B66"/>
    <w:rsid w:val="007C00FE"/>
    <w:rsid w:val="007C1B0E"/>
    <w:rsid w:val="007C2F3C"/>
    <w:rsid w:val="007C33CC"/>
    <w:rsid w:val="007C5FE2"/>
    <w:rsid w:val="007C747E"/>
    <w:rsid w:val="007C7912"/>
    <w:rsid w:val="007C7A4F"/>
    <w:rsid w:val="007D0C80"/>
    <w:rsid w:val="007D141C"/>
    <w:rsid w:val="007E02EF"/>
    <w:rsid w:val="007E29E4"/>
    <w:rsid w:val="007E4B1E"/>
    <w:rsid w:val="007E4D9F"/>
    <w:rsid w:val="007F1BE9"/>
    <w:rsid w:val="007F27D0"/>
    <w:rsid w:val="007F2FE9"/>
    <w:rsid w:val="007F4739"/>
    <w:rsid w:val="007F4C2F"/>
    <w:rsid w:val="007F5CB7"/>
    <w:rsid w:val="007F6D85"/>
    <w:rsid w:val="007F78B6"/>
    <w:rsid w:val="007F7D1E"/>
    <w:rsid w:val="008004B9"/>
    <w:rsid w:val="00801C37"/>
    <w:rsid w:val="00802AA4"/>
    <w:rsid w:val="0080411A"/>
    <w:rsid w:val="0080431A"/>
    <w:rsid w:val="0081086C"/>
    <w:rsid w:val="0081204E"/>
    <w:rsid w:val="00814D08"/>
    <w:rsid w:val="00815251"/>
    <w:rsid w:val="00821696"/>
    <w:rsid w:val="008253DC"/>
    <w:rsid w:val="00826DF7"/>
    <w:rsid w:val="008309AE"/>
    <w:rsid w:val="0083123C"/>
    <w:rsid w:val="00831C5F"/>
    <w:rsid w:val="00832AB9"/>
    <w:rsid w:val="00832ADA"/>
    <w:rsid w:val="008349EB"/>
    <w:rsid w:val="00836E90"/>
    <w:rsid w:val="008371A6"/>
    <w:rsid w:val="00843D08"/>
    <w:rsid w:val="00843F77"/>
    <w:rsid w:val="0085167E"/>
    <w:rsid w:val="00856834"/>
    <w:rsid w:val="00856B7B"/>
    <w:rsid w:val="0086143C"/>
    <w:rsid w:val="00861526"/>
    <w:rsid w:val="00862313"/>
    <w:rsid w:val="0086468E"/>
    <w:rsid w:val="008646E0"/>
    <w:rsid w:val="0086587E"/>
    <w:rsid w:val="00870242"/>
    <w:rsid w:val="008713B8"/>
    <w:rsid w:val="00873798"/>
    <w:rsid w:val="00873BA3"/>
    <w:rsid w:val="00877D3A"/>
    <w:rsid w:val="00880071"/>
    <w:rsid w:val="00881B4D"/>
    <w:rsid w:val="00882E32"/>
    <w:rsid w:val="00886A26"/>
    <w:rsid w:val="00891C87"/>
    <w:rsid w:val="00895B3E"/>
    <w:rsid w:val="00896E5E"/>
    <w:rsid w:val="008A12C7"/>
    <w:rsid w:val="008A4266"/>
    <w:rsid w:val="008A5DF9"/>
    <w:rsid w:val="008A7627"/>
    <w:rsid w:val="008A76DE"/>
    <w:rsid w:val="008B007A"/>
    <w:rsid w:val="008B1D08"/>
    <w:rsid w:val="008B3D0E"/>
    <w:rsid w:val="008B3DF8"/>
    <w:rsid w:val="008B444C"/>
    <w:rsid w:val="008B46DE"/>
    <w:rsid w:val="008B66C2"/>
    <w:rsid w:val="008B73E8"/>
    <w:rsid w:val="008C1523"/>
    <w:rsid w:val="008C1797"/>
    <w:rsid w:val="008C250E"/>
    <w:rsid w:val="008C26E6"/>
    <w:rsid w:val="008C307A"/>
    <w:rsid w:val="008C78CF"/>
    <w:rsid w:val="008D029B"/>
    <w:rsid w:val="008D0809"/>
    <w:rsid w:val="008D1D43"/>
    <w:rsid w:val="008D2BA8"/>
    <w:rsid w:val="008D3D61"/>
    <w:rsid w:val="008D48DD"/>
    <w:rsid w:val="008D59D9"/>
    <w:rsid w:val="008E0625"/>
    <w:rsid w:val="008E29C7"/>
    <w:rsid w:val="008E2C67"/>
    <w:rsid w:val="008E465A"/>
    <w:rsid w:val="008E4E44"/>
    <w:rsid w:val="008E596E"/>
    <w:rsid w:val="008E74EC"/>
    <w:rsid w:val="008E7AA6"/>
    <w:rsid w:val="008F2B0F"/>
    <w:rsid w:val="008F3DFE"/>
    <w:rsid w:val="008F4CA3"/>
    <w:rsid w:val="008F583E"/>
    <w:rsid w:val="00902F64"/>
    <w:rsid w:val="00905B72"/>
    <w:rsid w:val="00905D6E"/>
    <w:rsid w:val="0090792D"/>
    <w:rsid w:val="009118C6"/>
    <w:rsid w:val="00916A23"/>
    <w:rsid w:val="00920412"/>
    <w:rsid w:val="00922EE9"/>
    <w:rsid w:val="0092312E"/>
    <w:rsid w:val="009245DF"/>
    <w:rsid w:val="009303E0"/>
    <w:rsid w:val="00931163"/>
    <w:rsid w:val="00934CA6"/>
    <w:rsid w:val="00935178"/>
    <w:rsid w:val="009427B0"/>
    <w:rsid w:val="0094283E"/>
    <w:rsid w:val="00943E94"/>
    <w:rsid w:val="00945C10"/>
    <w:rsid w:val="00945C82"/>
    <w:rsid w:val="00945E74"/>
    <w:rsid w:val="00947B8A"/>
    <w:rsid w:val="0095134F"/>
    <w:rsid w:val="00951902"/>
    <w:rsid w:val="00951B56"/>
    <w:rsid w:val="00954080"/>
    <w:rsid w:val="00954198"/>
    <w:rsid w:val="00954A00"/>
    <w:rsid w:val="0095648B"/>
    <w:rsid w:val="00961109"/>
    <w:rsid w:val="00964712"/>
    <w:rsid w:val="00965CAD"/>
    <w:rsid w:val="009672B3"/>
    <w:rsid w:val="00972E0D"/>
    <w:rsid w:val="0097354E"/>
    <w:rsid w:val="009736F6"/>
    <w:rsid w:val="0097542B"/>
    <w:rsid w:val="009754CF"/>
    <w:rsid w:val="009757B3"/>
    <w:rsid w:val="00980073"/>
    <w:rsid w:val="009819B8"/>
    <w:rsid w:val="00981C3B"/>
    <w:rsid w:val="00983B13"/>
    <w:rsid w:val="00983C0D"/>
    <w:rsid w:val="0098641A"/>
    <w:rsid w:val="00992B62"/>
    <w:rsid w:val="00993674"/>
    <w:rsid w:val="0099463C"/>
    <w:rsid w:val="00994E57"/>
    <w:rsid w:val="009955D6"/>
    <w:rsid w:val="009A1587"/>
    <w:rsid w:val="009A3CFA"/>
    <w:rsid w:val="009A4E42"/>
    <w:rsid w:val="009A6A55"/>
    <w:rsid w:val="009B0117"/>
    <w:rsid w:val="009B5776"/>
    <w:rsid w:val="009B6606"/>
    <w:rsid w:val="009B75AD"/>
    <w:rsid w:val="009B7B3F"/>
    <w:rsid w:val="009C0942"/>
    <w:rsid w:val="009C1598"/>
    <w:rsid w:val="009C4980"/>
    <w:rsid w:val="009C540E"/>
    <w:rsid w:val="009C747A"/>
    <w:rsid w:val="009D5E31"/>
    <w:rsid w:val="009E01EC"/>
    <w:rsid w:val="009E1D0F"/>
    <w:rsid w:val="009E3272"/>
    <w:rsid w:val="009E3885"/>
    <w:rsid w:val="009E4034"/>
    <w:rsid w:val="009E6544"/>
    <w:rsid w:val="009E6EA0"/>
    <w:rsid w:val="009F455C"/>
    <w:rsid w:val="009F59B7"/>
    <w:rsid w:val="009F64AE"/>
    <w:rsid w:val="00A01396"/>
    <w:rsid w:val="00A02104"/>
    <w:rsid w:val="00A04A1A"/>
    <w:rsid w:val="00A05C1A"/>
    <w:rsid w:val="00A06639"/>
    <w:rsid w:val="00A10499"/>
    <w:rsid w:val="00A1094A"/>
    <w:rsid w:val="00A14930"/>
    <w:rsid w:val="00A156CB"/>
    <w:rsid w:val="00A157F3"/>
    <w:rsid w:val="00A16717"/>
    <w:rsid w:val="00A176E2"/>
    <w:rsid w:val="00A20077"/>
    <w:rsid w:val="00A20499"/>
    <w:rsid w:val="00A206D2"/>
    <w:rsid w:val="00A20FD0"/>
    <w:rsid w:val="00A2251D"/>
    <w:rsid w:val="00A23B28"/>
    <w:rsid w:val="00A242B3"/>
    <w:rsid w:val="00A24E82"/>
    <w:rsid w:val="00A30EF1"/>
    <w:rsid w:val="00A34A39"/>
    <w:rsid w:val="00A40FF9"/>
    <w:rsid w:val="00A421EF"/>
    <w:rsid w:val="00A428B6"/>
    <w:rsid w:val="00A432C6"/>
    <w:rsid w:val="00A43633"/>
    <w:rsid w:val="00A43EE3"/>
    <w:rsid w:val="00A45003"/>
    <w:rsid w:val="00A457AB"/>
    <w:rsid w:val="00A502C2"/>
    <w:rsid w:val="00A51A1F"/>
    <w:rsid w:val="00A538FC"/>
    <w:rsid w:val="00A54E3C"/>
    <w:rsid w:val="00A55AD6"/>
    <w:rsid w:val="00A56007"/>
    <w:rsid w:val="00A56133"/>
    <w:rsid w:val="00A617DC"/>
    <w:rsid w:val="00A61A96"/>
    <w:rsid w:val="00A61E2C"/>
    <w:rsid w:val="00A620D0"/>
    <w:rsid w:val="00A62E52"/>
    <w:rsid w:val="00A63B00"/>
    <w:rsid w:val="00A63B0C"/>
    <w:rsid w:val="00A656FF"/>
    <w:rsid w:val="00A66428"/>
    <w:rsid w:val="00A6643B"/>
    <w:rsid w:val="00A66668"/>
    <w:rsid w:val="00A66B4A"/>
    <w:rsid w:val="00A66CE4"/>
    <w:rsid w:val="00A7340E"/>
    <w:rsid w:val="00A73DCA"/>
    <w:rsid w:val="00A7511F"/>
    <w:rsid w:val="00A81547"/>
    <w:rsid w:val="00A81600"/>
    <w:rsid w:val="00A82045"/>
    <w:rsid w:val="00A82664"/>
    <w:rsid w:val="00A83EE1"/>
    <w:rsid w:val="00A86228"/>
    <w:rsid w:val="00A87CFF"/>
    <w:rsid w:val="00A905CE"/>
    <w:rsid w:val="00A93E17"/>
    <w:rsid w:val="00A95250"/>
    <w:rsid w:val="00A96701"/>
    <w:rsid w:val="00A969EA"/>
    <w:rsid w:val="00AA0818"/>
    <w:rsid w:val="00AA237F"/>
    <w:rsid w:val="00AA62A0"/>
    <w:rsid w:val="00AB2867"/>
    <w:rsid w:val="00AB3C88"/>
    <w:rsid w:val="00AB5301"/>
    <w:rsid w:val="00AB6B80"/>
    <w:rsid w:val="00AC0E84"/>
    <w:rsid w:val="00AC1ADE"/>
    <w:rsid w:val="00AC33D4"/>
    <w:rsid w:val="00AC63B8"/>
    <w:rsid w:val="00AC74CF"/>
    <w:rsid w:val="00AD1315"/>
    <w:rsid w:val="00AD1C65"/>
    <w:rsid w:val="00AD2B70"/>
    <w:rsid w:val="00AD3606"/>
    <w:rsid w:val="00AD4774"/>
    <w:rsid w:val="00AD4D3C"/>
    <w:rsid w:val="00AD6323"/>
    <w:rsid w:val="00AD7553"/>
    <w:rsid w:val="00AD7F66"/>
    <w:rsid w:val="00AE172F"/>
    <w:rsid w:val="00AE2CD8"/>
    <w:rsid w:val="00AE4F7A"/>
    <w:rsid w:val="00AE56DE"/>
    <w:rsid w:val="00AF2273"/>
    <w:rsid w:val="00AF32F7"/>
    <w:rsid w:val="00AF4CBF"/>
    <w:rsid w:val="00AF7A36"/>
    <w:rsid w:val="00B00224"/>
    <w:rsid w:val="00B010E0"/>
    <w:rsid w:val="00B02B2B"/>
    <w:rsid w:val="00B04EB0"/>
    <w:rsid w:val="00B1000F"/>
    <w:rsid w:val="00B1118B"/>
    <w:rsid w:val="00B11BA8"/>
    <w:rsid w:val="00B13A71"/>
    <w:rsid w:val="00B179C1"/>
    <w:rsid w:val="00B202D1"/>
    <w:rsid w:val="00B20F4F"/>
    <w:rsid w:val="00B210C9"/>
    <w:rsid w:val="00B24917"/>
    <w:rsid w:val="00B27ED6"/>
    <w:rsid w:val="00B30021"/>
    <w:rsid w:val="00B318E7"/>
    <w:rsid w:val="00B33E02"/>
    <w:rsid w:val="00B33E0D"/>
    <w:rsid w:val="00B37861"/>
    <w:rsid w:val="00B426B3"/>
    <w:rsid w:val="00B4553E"/>
    <w:rsid w:val="00B47E43"/>
    <w:rsid w:val="00B50170"/>
    <w:rsid w:val="00B53134"/>
    <w:rsid w:val="00B531AA"/>
    <w:rsid w:val="00B557B6"/>
    <w:rsid w:val="00B55920"/>
    <w:rsid w:val="00B55A6D"/>
    <w:rsid w:val="00B60D56"/>
    <w:rsid w:val="00B61B12"/>
    <w:rsid w:val="00B6263A"/>
    <w:rsid w:val="00B63547"/>
    <w:rsid w:val="00B6763B"/>
    <w:rsid w:val="00B709A2"/>
    <w:rsid w:val="00B72F0F"/>
    <w:rsid w:val="00B7335A"/>
    <w:rsid w:val="00B822A0"/>
    <w:rsid w:val="00B830F4"/>
    <w:rsid w:val="00B86843"/>
    <w:rsid w:val="00B8696B"/>
    <w:rsid w:val="00B91CC9"/>
    <w:rsid w:val="00B92F50"/>
    <w:rsid w:val="00B93844"/>
    <w:rsid w:val="00B95554"/>
    <w:rsid w:val="00B95C56"/>
    <w:rsid w:val="00B96B65"/>
    <w:rsid w:val="00B97A74"/>
    <w:rsid w:val="00BA1325"/>
    <w:rsid w:val="00BA2050"/>
    <w:rsid w:val="00BA4767"/>
    <w:rsid w:val="00BA5666"/>
    <w:rsid w:val="00BA7AFE"/>
    <w:rsid w:val="00BB0E61"/>
    <w:rsid w:val="00BB28F6"/>
    <w:rsid w:val="00BB4816"/>
    <w:rsid w:val="00BB5059"/>
    <w:rsid w:val="00BB5D8C"/>
    <w:rsid w:val="00BC360F"/>
    <w:rsid w:val="00BC4743"/>
    <w:rsid w:val="00BC5E16"/>
    <w:rsid w:val="00BD00A5"/>
    <w:rsid w:val="00BD2223"/>
    <w:rsid w:val="00BD2CB3"/>
    <w:rsid w:val="00BD3A30"/>
    <w:rsid w:val="00BD3AF5"/>
    <w:rsid w:val="00BD3B8D"/>
    <w:rsid w:val="00BD469C"/>
    <w:rsid w:val="00BD5CA4"/>
    <w:rsid w:val="00BD6D1F"/>
    <w:rsid w:val="00BD7E61"/>
    <w:rsid w:val="00BE236D"/>
    <w:rsid w:val="00BE658D"/>
    <w:rsid w:val="00BE73C7"/>
    <w:rsid w:val="00BE74CE"/>
    <w:rsid w:val="00BF5641"/>
    <w:rsid w:val="00BF6E3B"/>
    <w:rsid w:val="00C041A1"/>
    <w:rsid w:val="00C04E44"/>
    <w:rsid w:val="00C0626A"/>
    <w:rsid w:val="00C10817"/>
    <w:rsid w:val="00C11E97"/>
    <w:rsid w:val="00C1291C"/>
    <w:rsid w:val="00C15DA0"/>
    <w:rsid w:val="00C212E1"/>
    <w:rsid w:val="00C21A20"/>
    <w:rsid w:val="00C22682"/>
    <w:rsid w:val="00C23738"/>
    <w:rsid w:val="00C25A8C"/>
    <w:rsid w:val="00C265F8"/>
    <w:rsid w:val="00C27290"/>
    <w:rsid w:val="00C27381"/>
    <w:rsid w:val="00C30E78"/>
    <w:rsid w:val="00C31138"/>
    <w:rsid w:val="00C362F3"/>
    <w:rsid w:val="00C37EB7"/>
    <w:rsid w:val="00C41F18"/>
    <w:rsid w:val="00C44844"/>
    <w:rsid w:val="00C46400"/>
    <w:rsid w:val="00C50703"/>
    <w:rsid w:val="00C52DC6"/>
    <w:rsid w:val="00C548DC"/>
    <w:rsid w:val="00C560A1"/>
    <w:rsid w:val="00C56CD2"/>
    <w:rsid w:val="00C56DC0"/>
    <w:rsid w:val="00C6170C"/>
    <w:rsid w:val="00C61C3B"/>
    <w:rsid w:val="00C6270B"/>
    <w:rsid w:val="00C64F9E"/>
    <w:rsid w:val="00C65E3C"/>
    <w:rsid w:val="00C67146"/>
    <w:rsid w:val="00C7120B"/>
    <w:rsid w:val="00C72392"/>
    <w:rsid w:val="00C74456"/>
    <w:rsid w:val="00C74787"/>
    <w:rsid w:val="00C74869"/>
    <w:rsid w:val="00C7486B"/>
    <w:rsid w:val="00C76210"/>
    <w:rsid w:val="00C768D3"/>
    <w:rsid w:val="00C76975"/>
    <w:rsid w:val="00C8087D"/>
    <w:rsid w:val="00C828FB"/>
    <w:rsid w:val="00C8671A"/>
    <w:rsid w:val="00C869FE"/>
    <w:rsid w:val="00C86C75"/>
    <w:rsid w:val="00C87311"/>
    <w:rsid w:val="00C90AF2"/>
    <w:rsid w:val="00C9149B"/>
    <w:rsid w:val="00C927A2"/>
    <w:rsid w:val="00C92F04"/>
    <w:rsid w:val="00C94365"/>
    <w:rsid w:val="00C9470D"/>
    <w:rsid w:val="00C97FA0"/>
    <w:rsid w:val="00CA090C"/>
    <w:rsid w:val="00CA0EDF"/>
    <w:rsid w:val="00CA18C7"/>
    <w:rsid w:val="00CA2142"/>
    <w:rsid w:val="00CA384B"/>
    <w:rsid w:val="00CA574F"/>
    <w:rsid w:val="00CA5E0B"/>
    <w:rsid w:val="00CB126C"/>
    <w:rsid w:val="00CB33E2"/>
    <w:rsid w:val="00CB4575"/>
    <w:rsid w:val="00CB714F"/>
    <w:rsid w:val="00CC00AA"/>
    <w:rsid w:val="00CC1D68"/>
    <w:rsid w:val="00CC3444"/>
    <w:rsid w:val="00CC3740"/>
    <w:rsid w:val="00CC4AA9"/>
    <w:rsid w:val="00CC7B14"/>
    <w:rsid w:val="00CD02A1"/>
    <w:rsid w:val="00CD09CF"/>
    <w:rsid w:val="00CD1145"/>
    <w:rsid w:val="00CD1578"/>
    <w:rsid w:val="00CD16B8"/>
    <w:rsid w:val="00CD1AA9"/>
    <w:rsid w:val="00CD47D1"/>
    <w:rsid w:val="00CD58F7"/>
    <w:rsid w:val="00CD6B71"/>
    <w:rsid w:val="00CD7D03"/>
    <w:rsid w:val="00CE2BD7"/>
    <w:rsid w:val="00CE510B"/>
    <w:rsid w:val="00CE54BD"/>
    <w:rsid w:val="00CE5A05"/>
    <w:rsid w:val="00CF0E1F"/>
    <w:rsid w:val="00CF1EAB"/>
    <w:rsid w:val="00CF3F0B"/>
    <w:rsid w:val="00CF639B"/>
    <w:rsid w:val="00CF78E7"/>
    <w:rsid w:val="00D038B5"/>
    <w:rsid w:val="00D039D1"/>
    <w:rsid w:val="00D04A21"/>
    <w:rsid w:val="00D0756D"/>
    <w:rsid w:val="00D10881"/>
    <w:rsid w:val="00D11FF6"/>
    <w:rsid w:val="00D123EC"/>
    <w:rsid w:val="00D151E8"/>
    <w:rsid w:val="00D20B30"/>
    <w:rsid w:val="00D21547"/>
    <w:rsid w:val="00D25CCE"/>
    <w:rsid w:val="00D26147"/>
    <w:rsid w:val="00D2718C"/>
    <w:rsid w:val="00D27190"/>
    <w:rsid w:val="00D30F0C"/>
    <w:rsid w:val="00D3417C"/>
    <w:rsid w:val="00D35A18"/>
    <w:rsid w:val="00D37D0F"/>
    <w:rsid w:val="00D410F1"/>
    <w:rsid w:val="00D41580"/>
    <w:rsid w:val="00D42EA4"/>
    <w:rsid w:val="00D43D54"/>
    <w:rsid w:val="00D446C0"/>
    <w:rsid w:val="00D467A9"/>
    <w:rsid w:val="00D50341"/>
    <w:rsid w:val="00D52052"/>
    <w:rsid w:val="00D54BC4"/>
    <w:rsid w:val="00D55B9E"/>
    <w:rsid w:val="00D56127"/>
    <w:rsid w:val="00D601E6"/>
    <w:rsid w:val="00D61B65"/>
    <w:rsid w:val="00D61EB6"/>
    <w:rsid w:val="00D6233A"/>
    <w:rsid w:val="00D62AE7"/>
    <w:rsid w:val="00D638E7"/>
    <w:rsid w:val="00D656C2"/>
    <w:rsid w:val="00D6634B"/>
    <w:rsid w:val="00D70641"/>
    <w:rsid w:val="00D71832"/>
    <w:rsid w:val="00D75037"/>
    <w:rsid w:val="00D774CE"/>
    <w:rsid w:val="00D77915"/>
    <w:rsid w:val="00D80379"/>
    <w:rsid w:val="00D811EB"/>
    <w:rsid w:val="00D82790"/>
    <w:rsid w:val="00D82CA4"/>
    <w:rsid w:val="00D8353F"/>
    <w:rsid w:val="00D83AC7"/>
    <w:rsid w:val="00D842C1"/>
    <w:rsid w:val="00D85118"/>
    <w:rsid w:val="00D8586A"/>
    <w:rsid w:val="00D86D3E"/>
    <w:rsid w:val="00D87002"/>
    <w:rsid w:val="00D90D39"/>
    <w:rsid w:val="00DA4194"/>
    <w:rsid w:val="00DA520F"/>
    <w:rsid w:val="00DA6C8E"/>
    <w:rsid w:val="00DA7C0D"/>
    <w:rsid w:val="00DB6586"/>
    <w:rsid w:val="00DC17CA"/>
    <w:rsid w:val="00DC232E"/>
    <w:rsid w:val="00DC3C1F"/>
    <w:rsid w:val="00DC3CE5"/>
    <w:rsid w:val="00DC41DF"/>
    <w:rsid w:val="00DC5222"/>
    <w:rsid w:val="00DC52B2"/>
    <w:rsid w:val="00DC57AD"/>
    <w:rsid w:val="00DC582E"/>
    <w:rsid w:val="00DC68B7"/>
    <w:rsid w:val="00DC6A6D"/>
    <w:rsid w:val="00DC7416"/>
    <w:rsid w:val="00DC7D68"/>
    <w:rsid w:val="00DD0C6B"/>
    <w:rsid w:val="00DD1165"/>
    <w:rsid w:val="00DD1BC5"/>
    <w:rsid w:val="00DD3823"/>
    <w:rsid w:val="00DD4CCA"/>
    <w:rsid w:val="00DD6672"/>
    <w:rsid w:val="00DD67D0"/>
    <w:rsid w:val="00DD7F94"/>
    <w:rsid w:val="00DE0D1C"/>
    <w:rsid w:val="00DE0ECD"/>
    <w:rsid w:val="00DE2101"/>
    <w:rsid w:val="00DE31B8"/>
    <w:rsid w:val="00DF2B4B"/>
    <w:rsid w:val="00DF49B6"/>
    <w:rsid w:val="00DF4B46"/>
    <w:rsid w:val="00DF4BEF"/>
    <w:rsid w:val="00DF78F9"/>
    <w:rsid w:val="00E01501"/>
    <w:rsid w:val="00E0269A"/>
    <w:rsid w:val="00E07B97"/>
    <w:rsid w:val="00E11628"/>
    <w:rsid w:val="00E156DC"/>
    <w:rsid w:val="00E1758E"/>
    <w:rsid w:val="00E22640"/>
    <w:rsid w:val="00E228B2"/>
    <w:rsid w:val="00E23CF0"/>
    <w:rsid w:val="00E23FDB"/>
    <w:rsid w:val="00E25256"/>
    <w:rsid w:val="00E264E8"/>
    <w:rsid w:val="00E306D4"/>
    <w:rsid w:val="00E30761"/>
    <w:rsid w:val="00E31D7B"/>
    <w:rsid w:val="00E34122"/>
    <w:rsid w:val="00E35359"/>
    <w:rsid w:val="00E40F0C"/>
    <w:rsid w:val="00E450FA"/>
    <w:rsid w:val="00E45EBD"/>
    <w:rsid w:val="00E47DA5"/>
    <w:rsid w:val="00E535F5"/>
    <w:rsid w:val="00E537E7"/>
    <w:rsid w:val="00E53AFC"/>
    <w:rsid w:val="00E54068"/>
    <w:rsid w:val="00E56C3A"/>
    <w:rsid w:val="00E57C3E"/>
    <w:rsid w:val="00E6035C"/>
    <w:rsid w:val="00E60640"/>
    <w:rsid w:val="00E619A0"/>
    <w:rsid w:val="00E62047"/>
    <w:rsid w:val="00E630CD"/>
    <w:rsid w:val="00E641F1"/>
    <w:rsid w:val="00E66038"/>
    <w:rsid w:val="00E70532"/>
    <w:rsid w:val="00E70DE3"/>
    <w:rsid w:val="00E7225A"/>
    <w:rsid w:val="00E74290"/>
    <w:rsid w:val="00E825A0"/>
    <w:rsid w:val="00E90360"/>
    <w:rsid w:val="00E90361"/>
    <w:rsid w:val="00E91E51"/>
    <w:rsid w:val="00E92C3A"/>
    <w:rsid w:val="00E965D4"/>
    <w:rsid w:val="00E96CB1"/>
    <w:rsid w:val="00E975FD"/>
    <w:rsid w:val="00EA169D"/>
    <w:rsid w:val="00EA2868"/>
    <w:rsid w:val="00EA2BE5"/>
    <w:rsid w:val="00EA456A"/>
    <w:rsid w:val="00EA4ADC"/>
    <w:rsid w:val="00EA4C4D"/>
    <w:rsid w:val="00EA524C"/>
    <w:rsid w:val="00EA61C6"/>
    <w:rsid w:val="00EB1AA1"/>
    <w:rsid w:val="00EB21F1"/>
    <w:rsid w:val="00EB4BDD"/>
    <w:rsid w:val="00EC053B"/>
    <w:rsid w:val="00EC1D76"/>
    <w:rsid w:val="00EC2B68"/>
    <w:rsid w:val="00EC6B7C"/>
    <w:rsid w:val="00EC7E6D"/>
    <w:rsid w:val="00ED1491"/>
    <w:rsid w:val="00ED15CD"/>
    <w:rsid w:val="00ED19C4"/>
    <w:rsid w:val="00ED25FC"/>
    <w:rsid w:val="00ED2CC3"/>
    <w:rsid w:val="00ED2CFD"/>
    <w:rsid w:val="00ED4B6C"/>
    <w:rsid w:val="00ED6F61"/>
    <w:rsid w:val="00ED79C5"/>
    <w:rsid w:val="00ED7A88"/>
    <w:rsid w:val="00EE2909"/>
    <w:rsid w:val="00EE404E"/>
    <w:rsid w:val="00EE4A4A"/>
    <w:rsid w:val="00EE4C4A"/>
    <w:rsid w:val="00EE50D7"/>
    <w:rsid w:val="00EE5519"/>
    <w:rsid w:val="00EF0243"/>
    <w:rsid w:val="00EF3FE7"/>
    <w:rsid w:val="00EF4F82"/>
    <w:rsid w:val="00EF76BD"/>
    <w:rsid w:val="00EF7C90"/>
    <w:rsid w:val="00F0095E"/>
    <w:rsid w:val="00F033F6"/>
    <w:rsid w:val="00F056A1"/>
    <w:rsid w:val="00F0649D"/>
    <w:rsid w:val="00F0713B"/>
    <w:rsid w:val="00F10AD2"/>
    <w:rsid w:val="00F1262A"/>
    <w:rsid w:val="00F1325B"/>
    <w:rsid w:val="00F16BF6"/>
    <w:rsid w:val="00F206BD"/>
    <w:rsid w:val="00F213E6"/>
    <w:rsid w:val="00F2416F"/>
    <w:rsid w:val="00F27191"/>
    <w:rsid w:val="00F278D7"/>
    <w:rsid w:val="00F30059"/>
    <w:rsid w:val="00F31231"/>
    <w:rsid w:val="00F315DA"/>
    <w:rsid w:val="00F3461C"/>
    <w:rsid w:val="00F3587E"/>
    <w:rsid w:val="00F40D6B"/>
    <w:rsid w:val="00F43C84"/>
    <w:rsid w:val="00F44A4A"/>
    <w:rsid w:val="00F4583F"/>
    <w:rsid w:val="00F45A06"/>
    <w:rsid w:val="00F52241"/>
    <w:rsid w:val="00F54EE5"/>
    <w:rsid w:val="00F609B8"/>
    <w:rsid w:val="00F62909"/>
    <w:rsid w:val="00F62C93"/>
    <w:rsid w:val="00F64107"/>
    <w:rsid w:val="00F64AE5"/>
    <w:rsid w:val="00F67D2D"/>
    <w:rsid w:val="00F67F05"/>
    <w:rsid w:val="00F75EFC"/>
    <w:rsid w:val="00F76000"/>
    <w:rsid w:val="00F805D5"/>
    <w:rsid w:val="00F81739"/>
    <w:rsid w:val="00F843F5"/>
    <w:rsid w:val="00F8459C"/>
    <w:rsid w:val="00F85C7E"/>
    <w:rsid w:val="00F92EE3"/>
    <w:rsid w:val="00F9781E"/>
    <w:rsid w:val="00FA2FC9"/>
    <w:rsid w:val="00FA4071"/>
    <w:rsid w:val="00FA6F66"/>
    <w:rsid w:val="00FB11A0"/>
    <w:rsid w:val="00FC0FB3"/>
    <w:rsid w:val="00FC2530"/>
    <w:rsid w:val="00FC2873"/>
    <w:rsid w:val="00FC606B"/>
    <w:rsid w:val="00FD24A2"/>
    <w:rsid w:val="00FD4C49"/>
    <w:rsid w:val="00FD68F4"/>
    <w:rsid w:val="00FE0394"/>
    <w:rsid w:val="00FE0598"/>
    <w:rsid w:val="00FE0A0C"/>
    <w:rsid w:val="00FE45D9"/>
    <w:rsid w:val="00FE5BFD"/>
    <w:rsid w:val="00FE6ED5"/>
    <w:rsid w:val="00FE71AC"/>
    <w:rsid w:val="00FF11FF"/>
    <w:rsid w:val="00FF15F5"/>
    <w:rsid w:val="00FF169D"/>
    <w:rsid w:val="00FF34F8"/>
    <w:rsid w:val="00FF3608"/>
    <w:rsid w:val="00FF4043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:contacts" w:name="titl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39"/>
    <w:rPr>
      <w:rFonts w:ascii="Book Antiqua" w:hAnsi="Book Antiqu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rsid w:val="001B6E3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Arial" w:hAnsi="Arial"/>
    </w:rPr>
  </w:style>
  <w:style w:type="paragraph" w:styleId="z-0">
    <w:name w:val="HTML Bottom of Form"/>
    <w:basedOn w:val="z-"/>
    <w:rsid w:val="001B6E39"/>
  </w:style>
  <w:style w:type="paragraph" w:styleId="a3">
    <w:name w:val="Normal (Web)"/>
    <w:basedOn w:val="z-0"/>
    <w:uiPriority w:val="99"/>
    <w:rsid w:val="001B6E39"/>
  </w:style>
  <w:style w:type="paragraph" w:customStyle="1" w:styleId="HTMLAcronym1">
    <w:name w:val="HTML Acronym1"/>
    <w:basedOn w:val="a"/>
    <w:rsid w:val="001B6E3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 w:hAnsi="Arial"/>
    </w:rPr>
  </w:style>
  <w:style w:type="paragraph" w:styleId="HTML">
    <w:name w:val="HTML Address"/>
    <w:basedOn w:val="a"/>
    <w:rsid w:val="001B6E39"/>
    <w:pPr>
      <w:spacing w:before="100" w:after="100"/>
    </w:pPr>
    <w:rPr>
      <w:rFonts w:ascii="Times New Roman" w:hAnsi="Times New Roman"/>
    </w:rPr>
  </w:style>
  <w:style w:type="paragraph" w:styleId="a4">
    <w:name w:val="Body Text"/>
    <w:basedOn w:val="a"/>
    <w:rsid w:val="001B6E39"/>
    <w:pPr>
      <w:tabs>
        <w:tab w:val="left" w:pos="-1440"/>
        <w:tab w:val="left" w:pos="-720"/>
        <w:tab w:val="left" w:pos="320"/>
        <w:tab w:val="left" w:pos="72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00"/>
        <w:tab w:val="left" w:pos="10800"/>
        <w:tab w:val="left" w:pos="11520"/>
      </w:tabs>
      <w:ind w:right="-540"/>
    </w:pPr>
    <w:rPr>
      <w:rFonts w:ascii="Century Schoolbook" w:hAnsi="Century Schoolbook"/>
    </w:rPr>
  </w:style>
  <w:style w:type="paragraph" w:customStyle="1" w:styleId="HTMLCite1">
    <w:name w:val="HTML Cite1"/>
    <w:basedOn w:val="a"/>
    <w:rsid w:val="001B6E39"/>
    <w:pPr>
      <w:tabs>
        <w:tab w:val="center" w:pos="4320"/>
        <w:tab w:val="right" w:pos="8640"/>
      </w:tabs>
    </w:pPr>
  </w:style>
  <w:style w:type="paragraph" w:customStyle="1" w:styleId="HTMLCode1">
    <w:name w:val="HTML Code1"/>
    <w:basedOn w:val="a"/>
    <w:rsid w:val="001B6E39"/>
    <w:pPr>
      <w:tabs>
        <w:tab w:val="center" w:pos="4320"/>
        <w:tab w:val="right" w:pos="8640"/>
      </w:tabs>
    </w:pPr>
  </w:style>
  <w:style w:type="character" w:styleId="HTML0">
    <w:name w:val="HTML Definition"/>
    <w:basedOn w:val="a0"/>
    <w:rsid w:val="001B6E39"/>
  </w:style>
  <w:style w:type="paragraph" w:customStyle="1" w:styleId="HTMLKeyboard1">
    <w:name w:val="HTML Keyboard1"/>
    <w:basedOn w:val="a"/>
    <w:rsid w:val="001B6E39"/>
    <w:pPr>
      <w:tabs>
        <w:tab w:val="left" w:pos="-1440"/>
        <w:tab w:val="left" w:pos="-720"/>
        <w:tab w:val="left" w:pos="-34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right="-540" w:firstLine="270"/>
    </w:pPr>
    <w:rPr>
      <w:rFonts w:ascii="Century Schoolbook" w:hAnsi="Century Schoolbook"/>
    </w:rPr>
  </w:style>
  <w:style w:type="paragraph" w:styleId="HTML1">
    <w:name w:val="HTML Preformatted"/>
    <w:basedOn w:val="a"/>
    <w:rsid w:val="001B6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</w:rPr>
  </w:style>
  <w:style w:type="character" w:styleId="HTML2">
    <w:name w:val="HTML Sample"/>
    <w:rsid w:val="001B6E39"/>
    <w:rPr>
      <w:color w:val="0000FF"/>
      <w:u w:val="single"/>
    </w:rPr>
  </w:style>
  <w:style w:type="paragraph" w:styleId="a5">
    <w:name w:val="Title"/>
    <w:basedOn w:val="a"/>
    <w:qFormat/>
    <w:rsid w:val="001B6E39"/>
    <w:pPr>
      <w:tabs>
        <w:tab w:val="left" w:pos="-1440"/>
        <w:tab w:val="left" w:pos="-720"/>
        <w:tab w:val="left" w:pos="320"/>
        <w:tab w:val="left" w:pos="72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right="-540"/>
      <w:jc w:val="center"/>
    </w:pPr>
    <w:rPr>
      <w:rFonts w:ascii="Century Schoolbook" w:hAnsi="Century Schoolbook"/>
      <w:b/>
    </w:rPr>
  </w:style>
  <w:style w:type="paragraph" w:customStyle="1" w:styleId="HTMLTypewriter1">
    <w:name w:val="HTML Typewriter1"/>
    <w:basedOn w:val="a"/>
    <w:rsid w:val="001B6E39"/>
    <w:pPr>
      <w:tabs>
        <w:tab w:val="left" w:pos="-1440"/>
        <w:tab w:val="left" w:pos="-720"/>
        <w:tab w:val="left" w:pos="320"/>
        <w:tab w:val="left" w:pos="720"/>
        <w:tab w:val="left" w:pos="1260"/>
        <w:tab w:val="left" w:pos="1800"/>
        <w:tab w:val="left" w:pos="324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20" w:right="-540" w:hanging="720"/>
    </w:pPr>
    <w:rPr>
      <w:rFonts w:ascii="Century Schoolbook" w:hAnsi="Century Schoolbook"/>
    </w:rPr>
  </w:style>
  <w:style w:type="character" w:styleId="HTML3">
    <w:name w:val="HTML Variable"/>
    <w:rsid w:val="001B6E39"/>
    <w:rPr>
      <w:color w:val="FF00FF"/>
      <w:u w:val="single"/>
    </w:rPr>
  </w:style>
  <w:style w:type="paragraph" w:styleId="a6">
    <w:name w:val="Body Text Indent"/>
    <w:basedOn w:val="a"/>
    <w:rsid w:val="001B6E39"/>
    <w:pPr>
      <w:tabs>
        <w:tab w:val="left" w:pos="-1440"/>
        <w:tab w:val="left" w:pos="-720"/>
        <w:tab w:val="left" w:pos="-34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right="-540" w:firstLine="270"/>
    </w:pPr>
    <w:rPr>
      <w:rFonts w:ascii="Century Schoolbook" w:hAnsi="Century Schoolbook"/>
      <w:lang w:eastAsia="ja-JP"/>
    </w:rPr>
  </w:style>
  <w:style w:type="character" w:styleId="a7">
    <w:name w:val="Hyperlink"/>
    <w:rsid w:val="001B6E39"/>
    <w:rPr>
      <w:color w:val="0000FF"/>
      <w:u w:val="single"/>
    </w:rPr>
  </w:style>
  <w:style w:type="paragraph" w:styleId="a8">
    <w:name w:val="Block Text"/>
    <w:basedOn w:val="a"/>
    <w:rsid w:val="001B6E39"/>
    <w:pPr>
      <w:tabs>
        <w:tab w:val="left" w:pos="-1440"/>
        <w:tab w:val="left" w:pos="-720"/>
        <w:tab w:val="left" w:pos="320"/>
        <w:tab w:val="left" w:pos="72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00"/>
        <w:tab w:val="left" w:pos="10800"/>
        <w:tab w:val="left" w:pos="11520"/>
      </w:tabs>
      <w:ind w:left="180" w:right="-540" w:hanging="180"/>
    </w:pPr>
    <w:rPr>
      <w:rFonts w:ascii="Century Schoolbook" w:hAnsi="Century Schoolbook"/>
      <w:lang w:eastAsia="ja-JP"/>
    </w:rPr>
  </w:style>
  <w:style w:type="character" w:customStyle="1" w:styleId="ti">
    <w:name w:val="ti"/>
    <w:basedOn w:val="a0"/>
    <w:rsid w:val="00E74290"/>
  </w:style>
  <w:style w:type="character" w:styleId="a9">
    <w:name w:val="FollowedHyperlink"/>
    <w:rsid w:val="00CD6B71"/>
    <w:rPr>
      <w:color w:val="800080"/>
      <w:u w:val="single"/>
    </w:rPr>
  </w:style>
  <w:style w:type="paragraph" w:customStyle="1" w:styleId="Default">
    <w:name w:val="Default"/>
    <w:rsid w:val="00114C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Char"/>
    <w:semiHidden/>
    <w:unhideWhenUsed/>
    <w:rsid w:val="0081204E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a"/>
    <w:semiHidden/>
    <w:rsid w:val="0081204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Char0"/>
    <w:unhideWhenUsed/>
    <w:rsid w:val="00606871"/>
    <w:pPr>
      <w:tabs>
        <w:tab w:val="center" w:pos="4680"/>
        <w:tab w:val="right" w:pos="9360"/>
      </w:tabs>
    </w:pPr>
  </w:style>
  <w:style w:type="character" w:customStyle="1" w:styleId="Char0">
    <w:name w:val="页眉 Char"/>
    <w:basedOn w:val="a0"/>
    <w:link w:val="ab"/>
    <w:rsid w:val="00606871"/>
    <w:rPr>
      <w:rFonts w:ascii="Book Antiqua" w:hAnsi="Book Antiqua"/>
      <w:sz w:val="24"/>
    </w:rPr>
  </w:style>
  <w:style w:type="paragraph" w:styleId="ac">
    <w:name w:val="footer"/>
    <w:basedOn w:val="a"/>
    <w:link w:val="Char1"/>
    <w:unhideWhenUsed/>
    <w:rsid w:val="00606871"/>
    <w:pPr>
      <w:tabs>
        <w:tab w:val="center" w:pos="4680"/>
        <w:tab w:val="right" w:pos="9360"/>
      </w:tabs>
    </w:pPr>
  </w:style>
  <w:style w:type="character" w:customStyle="1" w:styleId="Char1">
    <w:name w:val="页脚 Char"/>
    <w:basedOn w:val="a0"/>
    <w:link w:val="ac"/>
    <w:rsid w:val="00606871"/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3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05/tpc.114.129460" TargetMode="External"/><Relationship Id="rId13" Type="http://schemas.openxmlformats.org/officeDocument/2006/relationships/hyperlink" Target="http://www.plantphysiol.org/content/169/3/1821.full" TargetMode="External"/><Relationship Id="rId18" Type="http://schemas.openxmlformats.org/officeDocument/2006/relationships/hyperlink" Target="http://www.sciencedirect.com/science/bookseries/00766879/576/supp/C" TargetMode="External"/><Relationship Id="rId26" Type="http://schemas.openxmlformats.org/officeDocument/2006/relationships/hyperlink" Target="https://doi.org/10.7554/eLife.28468" TargetMode="External"/><Relationship Id="rId3" Type="http://schemas.openxmlformats.org/officeDocument/2006/relationships/styles" Target="styles.xml"/><Relationship Id="rId21" Type="http://schemas.openxmlformats.org/officeDocument/2006/relationships/hyperlink" Target="http://journals.plos.org/ploscompbiol/article?id=10.1371/journal.pcbi.1005244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lantphysiol.org/content/169/3/1807.full" TargetMode="External"/><Relationship Id="rId17" Type="http://schemas.openxmlformats.org/officeDocument/2006/relationships/hyperlink" Target="http://www.pnas.org/content/113/2/E239.full" TargetMode="External"/><Relationship Id="rId25" Type="http://schemas.openxmlformats.org/officeDocument/2006/relationships/hyperlink" Target="http://www.pnas.org/content/114/38/E8110.long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lantphysiol.org/content/170/3/1331.long" TargetMode="External"/><Relationship Id="rId20" Type="http://schemas.openxmlformats.org/officeDocument/2006/relationships/hyperlink" Target="https://link.springer.com/article/10.1007/s11032-016-0584-6?wt_mc=Internal.Event.1.SEM.ArticleAuthorIncrementalIssue" TargetMode="External"/><Relationship Id="rId29" Type="http://schemas.openxmlformats.org/officeDocument/2006/relationships/hyperlink" Target="https://doi.org/10.1016/j.ymben.2018.04.0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library.wiley.com/doi/10.1111/tpj.12845/full" TargetMode="External"/><Relationship Id="rId24" Type="http://schemas.openxmlformats.org/officeDocument/2006/relationships/hyperlink" Target="https://doi.org/10.1016/j.sbi.2017.07.005" TargetMode="External"/><Relationship Id="rId32" Type="http://schemas.openxmlformats.org/officeDocument/2006/relationships/hyperlink" Target="https://www.sciencedirect.com/science/article/pii/S1369526618300906?via%3Dihub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andfonline.com/doi/full/10.1080/15592324.2015.1076602" TargetMode="External"/><Relationship Id="rId23" Type="http://schemas.openxmlformats.org/officeDocument/2006/relationships/hyperlink" Target="http://www.sciencedirect.com/science/journal/0959440X/47/supp/C" TargetMode="External"/><Relationship Id="rId28" Type="http://schemas.openxmlformats.org/officeDocument/2006/relationships/hyperlink" Target="https://doi.org/10.1104/pp.17.01330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plantcell.org/content/27/4/1002.long" TargetMode="External"/><Relationship Id="rId19" Type="http://schemas.openxmlformats.org/officeDocument/2006/relationships/hyperlink" Target="http://dx.doi.org/10.1016/bs.mie.2016.02.023" TargetMode="External"/><Relationship Id="rId31" Type="http://schemas.openxmlformats.org/officeDocument/2006/relationships/hyperlink" Target="https://advances.sciencemag.org/content/5/4/eaaw3754.abstr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104/pp.114.253336" TargetMode="External"/><Relationship Id="rId14" Type="http://schemas.openxmlformats.org/officeDocument/2006/relationships/hyperlink" Target="http://www.plantphysiol.org/content/169/3/1512.full" TargetMode="External"/><Relationship Id="rId22" Type="http://schemas.openxmlformats.org/officeDocument/2006/relationships/hyperlink" Target="http://www.plantcell.org/content/29/6/1480" TargetMode="External"/><Relationship Id="rId27" Type="http://schemas.openxmlformats.org/officeDocument/2006/relationships/hyperlink" Target="https://www.nature.com/articles/s41467-017-02045-7" TargetMode="External"/><Relationship Id="rId30" Type="http://schemas.openxmlformats.org/officeDocument/2006/relationships/hyperlink" Target="https://www.pnas.org/content/early/2019/01/22/1817074116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F1E96-6876-432A-8A36-59E36709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RLAST</dc:creator>
  <cp:lastModifiedBy>李子沁</cp:lastModifiedBy>
  <cp:revision>2</cp:revision>
  <cp:lastPrinted>2018-06-11T16:18:00Z</cp:lastPrinted>
  <dcterms:created xsi:type="dcterms:W3CDTF">2019-06-09T02:51:00Z</dcterms:created>
  <dcterms:modified xsi:type="dcterms:W3CDTF">2019-06-09T02:51:00Z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-1858287132</vt:i4>
  </property>
</Properties>
</file>